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《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灵璧县进一步加强质量促进工作实施方案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》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（征求意见稿）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起草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说明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630" w:left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一、起草背景和依据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为更好地贯彻落实党中央、国务院和省委、省政府相关决策部署，根据《安徽省质量促进条例》和《2023年宿州市质量督察考核方案》《宿州市进一步加强质量促进工作实施方案》，结合我县实际，县市场监管局牵头起草了《灵璧县进一步加强质量促进工作实施方案》（送审稿）以下简称《实施方案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二、主要内容和任务分工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《实施方案》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共3部分22条，明确了总体要求、重点任务和保障措施。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总体要求。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明确以习近平新时代中国特色社会主义思想为指导，立足新发展阶段，完整、准确、全面把握新发展理念，按照《质量强国建设纲要》、《安徽省质量强省建设纲要》和《安徽省质量促进条例》要求，深入实施质量强县战略，全方位建设质量强县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重点任务。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提出优化工作机制、强化基础支撑、坚持创新驱动、注重品牌引领四大任务，共计18条小项任务。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保障措施。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包括加强经费保障、建立融资保障制度、加强人才建设、营造质量氛围等4项举措。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方案明确了各县直单位、镇、开发区、行业协会、企业的具体任务分工。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三、征求意见情况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当前，我局在县政府信息公开网和我局门户网站就《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灵璧县进一步加强质量促进工作实施方案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》（征求意见稿）公开征求意见，征求意见天数为30天。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Chars="0" w:firstLine="640" w:firstLineChars="200"/>
        <w:textAlignment w:val="auto"/>
        <w:rPr>
          <w:rFonts w:hint="eastAsia" w:ascii="Calibri" w:hAnsi="Calibri" w:eastAsia="仿宋" w:cs="Calibri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我局分别向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  <w:t>县委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组织部、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  <w:t>县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公安局、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  <w:t>县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发改委、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  <w:t>县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交通运输局、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  <w:t>县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农业农村局、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  <w:t>县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卫健委、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  <w:t>县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生态环境分局、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  <w:t>县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经信、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  <w:t>县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住建局、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  <w:t>县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文化和旅游局、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  <w:t>县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教体局、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  <w:t>县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科技局、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  <w:t>县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财政局、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  <w:t>县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水利局、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  <w:t>县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商务局、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  <w:t>县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统计局、开发区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等部门和单位征求意见。</w:t>
      </w:r>
    </w:p>
    <w:sectPr>
      <w:footerReference r:id="rId3" w:type="default"/>
      <w:pgSz w:w="11906" w:h="16838"/>
      <w:pgMar w:top="1417" w:right="1531" w:bottom="141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AD1D8A7-E990-43FB-9730-4B5FC6A44C8D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D2D517BB-1547-4785-ABCF-ADBFE07CEC7D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330A089B-8A4C-457C-90DB-3C4BD4BE2A58}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777773EB-1558-40E6-B10F-0DA6A060E717}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5" w:fontKey="{B62784AC-4A78-49AA-AD10-00819BFA39A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64922472-79D4-465B-88F0-B2A9AB969A55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7" w:fontKey="{13CAB18A-51CC-4E5D-9C8B-32D84A434C8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8DE680C"/>
    <w:multiLevelType w:val="singleLevel"/>
    <w:tmpl w:val="E8DE680C"/>
    <w:lvl w:ilvl="0" w:tentative="0">
      <w:start w:val="1"/>
      <w:numFmt w:val="chineseCounting"/>
      <w:suff w:val="nothing"/>
      <w:lvlText w:val="第%1部分，"/>
      <w:lvlJc w:val="left"/>
      <w:rPr>
        <w:rFonts w:hint="eastAsia" w:ascii="方正仿宋_GBK" w:hAnsi="方正仿宋_GBK" w:eastAsia="方正仿宋_GBK" w:cs="方正仿宋_GBK"/>
        <w:b w:val="0"/>
        <w:bCs w:val="0"/>
        <w:sz w:val="32"/>
        <w:szCs w:val="3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wY2E4NzE5ZTNjODNlOWM5NTRlODBlYzMzYTUyYWEifQ=="/>
  </w:docVars>
  <w:rsids>
    <w:rsidRoot w:val="228718CC"/>
    <w:rsid w:val="035718BE"/>
    <w:rsid w:val="03737696"/>
    <w:rsid w:val="070B3880"/>
    <w:rsid w:val="0B992732"/>
    <w:rsid w:val="0BD630FC"/>
    <w:rsid w:val="0D2820B7"/>
    <w:rsid w:val="0DD4123C"/>
    <w:rsid w:val="0EBF5766"/>
    <w:rsid w:val="0F1155CD"/>
    <w:rsid w:val="10AB1F01"/>
    <w:rsid w:val="12127773"/>
    <w:rsid w:val="15027634"/>
    <w:rsid w:val="189C318C"/>
    <w:rsid w:val="18E10C98"/>
    <w:rsid w:val="1C4C6BB6"/>
    <w:rsid w:val="21491271"/>
    <w:rsid w:val="228718CC"/>
    <w:rsid w:val="24D5299D"/>
    <w:rsid w:val="27BC3AFA"/>
    <w:rsid w:val="2AF1616A"/>
    <w:rsid w:val="2B0E3702"/>
    <w:rsid w:val="307637E5"/>
    <w:rsid w:val="340A1DD0"/>
    <w:rsid w:val="39FA7458"/>
    <w:rsid w:val="3B957F4E"/>
    <w:rsid w:val="42BD785E"/>
    <w:rsid w:val="45027993"/>
    <w:rsid w:val="457B56D3"/>
    <w:rsid w:val="48AB6E4F"/>
    <w:rsid w:val="50F775E2"/>
    <w:rsid w:val="522432C6"/>
    <w:rsid w:val="548716E6"/>
    <w:rsid w:val="560212AC"/>
    <w:rsid w:val="56A773C4"/>
    <w:rsid w:val="5CB93509"/>
    <w:rsid w:val="60F058AC"/>
    <w:rsid w:val="61096DE8"/>
    <w:rsid w:val="66117A05"/>
    <w:rsid w:val="67AD0406"/>
    <w:rsid w:val="67BE3A9B"/>
    <w:rsid w:val="68545A2C"/>
    <w:rsid w:val="6CE22949"/>
    <w:rsid w:val="6D4F3633"/>
    <w:rsid w:val="6E0F2F3B"/>
    <w:rsid w:val="6E682B73"/>
    <w:rsid w:val="721D755A"/>
    <w:rsid w:val="75CA394F"/>
    <w:rsid w:val="76383246"/>
    <w:rsid w:val="77F04F14"/>
    <w:rsid w:val="7CD17F0B"/>
    <w:rsid w:val="7FD638C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1511</Words>
  <Characters>1523</Characters>
  <Lines>0</Lines>
  <Paragraphs>0</Paragraphs>
  <TotalTime>1</TotalTime>
  <ScaleCrop>false</ScaleCrop>
  <LinksUpToDate>false</LinksUpToDate>
  <CharactersWithSpaces>1525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2021-01-06T08:37:00Z</dcterms:created>
  <dc:creator>亮亮</dc:creator>
  <cp:lastModifiedBy>name</cp:lastModifiedBy>
  <cp:lastPrinted>2021-12-17T00:30:00Z</cp:lastPrinted>
  <dcterms:modified xsi:type="dcterms:W3CDTF">2024-03-20T09:12:37Z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E0D6A507B605468B9FDCFD81D9FB895B_13</vt:lpwstr>
  </property>
</Properties>
</file>