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both"/>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after="0" w:afterLines="200"/>
        <w:jc w:val="both"/>
        <w:textAlignment w:val="baseline"/>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朱政〔2023〕9号</w:t>
      </w:r>
    </w:p>
    <w:p>
      <w:pPr>
        <w:jc w:val="center"/>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关于开展朱集镇2023年度农村改厕摸排整改的通知</w:t>
      </w:r>
    </w:p>
    <w:p>
      <w:pPr>
        <w:keepNext w:val="0"/>
        <w:keepLines w:val="0"/>
        <w:pageBreakBefore w:val="0"/>
        <w:widowControl w:val="0"/>
        <w:kinsoku/>
        <w:wordWrap/>
        <w:overflowPunct/>
        <w:topLinePunct w:val="0"/>
        <w:bidi w:val="0"/>
        <w:spacing w:line="560" w:lineRule="exact"/>
        <w:ind w:left="0" w:leftChars="0"/>
        <w:textAlignment w:val="auto"/>
        <w:rPr>
          <w:rFonts w:eastAsia="宋体"/>
        </w:rPr>
      </w:pP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为深入贯彻习近平总书记关于农村厕所革命重要指示批示精神，进一步巩固农村户厕问题摸排整改成效，确保农村户厕改造质量，按照《</w:t>
      </w:r>
      <w:r>
        <w:rPr>
          <w:rFonts w:hint="eastAsia" w:ascii="仿宋" w:hAnsi="仿宋" w:eastAsia="仿宋" w:cs="仿宋"/>
          <w:color w:val="auto"/>
          <w:kern w:val="2"/>
          <w:sz w:val="32"/>
          <w:szCs w:val="32"/>
        </w:rPr>
        <w:t>2023</w:t>
      </w:r>
      <w:r>
        <w:rPr>
          <w:rFonts w:hint="eastAsia" w:ascii="仿宋" w:hAnsi="仿宋" w:eastAsia="仿宋" w:cs="仿宋"/>
          <w:sz w:val="32"/>
          <w:szCs w:val="32"/>
        </w:rPr>
        <w:t>年安徽省农村改厕“提质年”工作方案》和《中共安徽省委农村工作领导小组办公室关于深刻汲取湖南省桂东县农村改厕问题教训举一反三开展排查整治的通知》的要求，决定组织开展</w:t>
      </w:r>
      <w:r>
        <w:rPr>
          <w:rFonts w:hint="eastAsia" w:ascii="仿宋" w:hAnsi="仿宋" w:eastAsia="仿宋" w:cs="仿宋"/>
          <w:color w:val="auto"/>
          <w:kern w:val="2"/>
          <w:sz w:val="32"/>
          <w:szCs w:val="32"/>
        </w:rPr>
        <w:t>2023</w:t>
      </w:r>
      <w:r>
        <w:rPr>
          <w:rFonts w:hint="eastAsia" w:ascii="仿宋" w:hAnsi="仿宋" w:eastAsia="仿宋" w:cs="仿宋"/>
          <w:sz w:val="32"/>
          <w:szCs w:val="32"/>
        </w:rPr>
        <w:t>年农村户厕问题摸排整改工作，现就有关事项通知如下：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一</w:t>
      </w:r>
      <w:r>
        <w:rPr>
          <w:rFonts w:hint="eastAsia" w:ascii="黑体" w:hAnsi="黑体" w:eastAsia="黑体" w:cs="黑体"/>
          <w:kern w:val="2"/>
          <w:sz w:val="32"/>
          <w:szCs w:val="32"/>
          <w:lang w:eastAsia="zh-CN"/>
        </w:rPr>
        <w:t>、</w:t>
      </w:r>
      <w:r>
        <w:rPr>
          <w:rFonts w:hint="eastAsia" w:ascii="黑体" w:hAnsi="黑体" w:eastAsia="黑体" w:cs="黑体"/>
          <w:kern w:val="2"/>
          <w:sz w:val="32"/>
          <w:szCs w:val="32"/>
        </w:rPr>
        <w:t>总体原则</w:t>
      </w:r>
      <w:bookmarkStart w:id="1" w:name="_GoBack"/>
      <w:bookmarkEnd w:id="1"/>
    </w:p>
    <w:p>
      <w:pPr>
        <w:keepNext w:val="0"/>
        <w:keepLines w:val="0"/>
        <w:pageBreakBefore w:val="0"/>
        <w:wordWrap/>
        <w:overflowPunct/>
        <w:topLinePunct w:val="0"/>
        <w:bidi w:val="0"/>
        <w:spacing w:line="240" w:lineRule="auto"/>
        <w:ind w:left="0" w:leftChars="0" w:firstLine="640" w:firstLineChars="200"/>
        <w:jc w:val="both"/>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坚持问题导向、目标导向、结果导向和群众满意，聚焦突出</w:t>
      </w:r>
    </w:p>
    <w:p>
      <w:pPr>
        <w:keepNext w:val="0"/>
        <w:keepLines w:val="0"/>
        <w:pageBreakBefore w:val="0"/>
        <w:wordWrap/>
        <w:overflowPunct/>
        <w:topLinePunct w:val="0"/>
        <w:bidi w:val="0"/>
        <w:spacing w:line="240" w:lineRule="auto"/>
        <w:ind w:left="0" w:leftChars="0"/>
        <w:jc w:val="both"/>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问题，实行清单管理，深入查找问题根源，力戒形式主义、官僚主义，举一反三抓好整改。坚持边排查、边整改，立行立改、远近结合、标本兼治，进一步健全工作推进机制，分类有序推进农村厕所革命。坚持以整改促工作，切实抓好农村人居环境整治，把好事办好，实事办实，不断增强农民群众的获得感、幸福感、安全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二、摸排范围</w:t>
      </w:r>
    </w:p>
    <w:p>
      <w:pPr>
        <w:keepNext w:val="0"/>
        <w:keepLines w:val="0"/>
        <w:pageBreakBefore w:val="0"/>
        <w:wordWrap/>
        <w:overflowPunct/>
        <w:topLinePunct w:val="0"/>
        <w:bidi w:val="0"/>
        <w:spacing w:line="240" w:lineRule="auto"/>
        <w:ind w:left="0" w:leftChars="0" w:firstLine="640" w:firstLineChars="200"/>
        <w:jc w:val="both"/>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本次摸排工作覆盖</w:t>
      </w:r>
      <w:r>
        <w:rPr>
          <w:rFonts w:hint="eastAsia" w:ascii="Times New Roman" w:hAnsi="Times New Roman" w:eastAsia="仿宋_GB2312" w:cs="Times New Roman"/>
          <w:color w:val="auto"/>
          <w:kern w:val="2"/>
          <w:sz w:val="32"/>
          <w:szCs w:val="32"/>
        </w:rPr>
        <w:t>2013</w:t>
      </w:r>
      <w:r>
        <w:rPr>
          <w:rFonts w:hint="eastAsia" w:ascii="方正仿宋_GB2312" w:hAnsi="方正仿宋_GB2312" w:eastAsia="方正仿宋_GB2312" w:cs="方正仿宋_GB2312"/>
          <w:sz w:val="32"/>
          <w:szCs w:val="32"/>
        </w:rPr>
        <w:t>年以来各级财政支持改造的农村户厕和农村公厕。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三、工作要求</w:t>
      </w:r>
    </w:p>
    <w:p>
      <w:pPr>
        <w:keepNext w:val="0"/>
        <w:keepLines w:val="0"/>
        <w:pageBreakBefore w:val="0"/>
        <w:wordWrap/>
        <w:overflowPunct/>
        <w:topLinePunct w:val="0"/>
        <w:bidi w:val="0"/>
        <w:spacing w:line="240" w:lineRule="auto"/>
        <w:ind w:left="0" w:leftChars="0" w:firstLine="640" w:firstLineChars="200"/>
        <w:jc w:val="both"/>
        <w:rPr>
          <w:rFonts w:ascii="方正仿宋_GB2312" w:hAnsi="方正仿宋_GB2312" w:eastAsia="方正仿宋_GB2312" w:cs="方正仿宋_GB2312"/>
          <w:sz w:val="32"/>
          <w:szCs w:val="32"/>
        </w:rPr>
      </w:pPr>
      <w:r>
        <w:rPr>
          <w:rFonts w:hint="eastAsia" w:ascii="楷体" w:hAnsi="楷体" w:eastAsia="楷体" w:cs="楷体"/>
          <w:b w:val="0"/>
          <w:bCs w:val="0"/>
          <w:sz w:val="32"/>
          <w:szCs w:val="32"/>
        </w:rPr>
        <w:t>（一）全面摸排。</w:t>
      </w:r>
      <w:r>
        <w:rPr>
          <w:rFonts w:hint="eastAsia" w:ascii="方正仿宋_GB2312" w:hAnsi="方正仿宋_GB2312" w:eastAsia="方正仿宋_GB2312" w:cs="方正仿宋_GB2312"/>
          <w:sz w:val="32"/>
          <w:szCs w:val="32"/>
        </w:rPr>
        <w:t>各村要对照到户清单，通过查阅改厕台账、验收记录、资金奖补情况等方式，按照《安徽省农村户用厕所改造验收办法（修订版）》，对</w:t>
      </w:r>
      <w:r>
        <w:rPr>
          <w:rFonts w:hint="eastAsia" w:ascii="Times New Roman" w:hAnsi="Times New Roman" w:eastAsia="仿宋_GB2312" w:cs="Times New Roman"/>
          <w:color w:val="auto"/>
          <w:kern w:val="2"/>
          <w:sz w:val="32"/>
          <w:szCs w:val="32"/>
        </w:rPr>
        <w:t>2013</w:t>
      </w:r>
      <w:r>
        <w:rPr>
          <w:rFonts w:hint="eastAsia" w:ascii="方正仿宋_GB2312" w:hAnsi="方正仿宋_GB2312" w:eastAsia="方正仿宋_GB2312" w:cs="方正仿宋_GB2312"/>
          <w:sz w:val="32"/>
          <w:szCs w:val="32"/>
        </w:rPr>
        <w:t>年以来各级财政支持改造的农村户用厕所和农村公厕逐户走访、逐个全面摸排。已改户厕重点摸排目前不能使用的厕所，并将提升群众满意度作为此次排查整改的重要任务；农村公厕重点摸排是否正常使用、是否落实长效管护机制等。排查要做到不落一户、不落一项，谁排查、谁签字、谁负责。县镇</w:t>
      </w:r>
      <w:r>
        <w:rPr>
          <w:rFonts w:ascii="方正仿宋_GB2312" w:hAnsi="方正仿宋_GB2312" w:eastAsia="方正仿宋_GB2312" w:cs="方正仿宋_GB2312"/>
          <w:sz w:val="32"/>
          <w:szCs w:val="32"/>
        </w:rPr>
        <w:t>将</w:t>
      </w:r>
      <w:r>
        <w:rPr>
          <w:rFonts w:hint="eastAsia" w:ascii="方正仿宋_GB2312" w:hAnsi="方正仿宋_GB2312" w:eastAsia="方正仿宋_GB2312" w:cs="方正仿宋_GB2312"/>
          <w:sz w:val="32"/>
          <w:szCs w:val="32"/>
        </w:rPr>
        <w:t>加强对排查结果的抽查复核，对"零报告"的村和排查问题较多的村要进行重点复核，做到谁复核、谁签字、谁负责。各村排查工作原则上要于</w:t>
      </w:r>
      <w:r>
        <w:rPr>
          <w:rFonts w:hint="eastAsia" w:ascii="仿宋" w:hAnsi="仿宋" w:eastAsia="仿宋" w:cs="仿宋"/>
          <w:color w:val="auto"/>
          <w:kern w:val="2"/>
          <w:sz w:val="32"/>
          <w:szCs w:val="32"/>
        </w:rPr>
        <w:t>2023</w:t>
      </w:r>
      <w:r>
        <w:rPr>
          <w:rFonts w:hint="eastAsia" w:ascii="仿宋" w:hAnsi="仿宋" w:eastAsia="仿宋" w:cs="仿宋"/>
          <w:color w:val="auto"/>
          <w:sz w:val="32"/>
          <w:szCs w:val="32"/>
        </w:rPr>
        <w:t>年</w:t>
      </w:r>
      <w:r>
        <w:rPr>
          <w:rFonts w:hint="eastAsia" w:ascii="仿宋" w:hAnsi="仿宋" w:eastAsia="仿宋" w:cs="仿宋"/>
          <w:color w:val="auto"/>
          <w:kern w:val="2"/>
          <w:sz w:val="32"/>
          <w:szCs w:val="32"/>
        </w:rPr>
        <w:t>6</w:t>
      </w:r>
      <w:r>
        <w:rPr>
          <w:rFonts w:hint="eastAsia" w:ascii="仿宋" w:hAnsi="仿宋" w:eastAsia="仿宋" w:cs="仿宋"/>
          <w:color w:val="auto"/>
          <w:sz w:val="32"/>
          <w:szCs w:val="32"/>
        </w:rPr>
        <w:t>月底前完成，并将摸排整改情况报镇人居</w:t>
      </w:r>
      <w:r>
        <w:rPr>
          <w:rFonts w:hint="eastAsia" w:ascii="方正仿宋_GB2312" w:hAnsi="方正仿宋_GB2312" w:eastAsia="方正仿宋_GB2312" w:cs="方正仿宋_GB2312"/>
          <w:sz w:val="32"/>
          <w:szCs w:val="32"/>
        </w:rPr>
        <w:t>办。</w:t>
      </w:r>
    </w:p>
    <w:p>
      <w:pPr>
        <w:keepNext w:val="0"/>
        <w:keepLines w:val="0"/>
        <w:pageBreakBefore w:val="0"/>
        <w:wordWrap/>
        <w:overflowPunct/>
        <w:topLinePunct w:val="0"/>
        <w:bidi w:val="0"/>
        <w:spacing w:line="240" w:lineRule="auto"/>
        <w:ind w:left="0" w:leftChars="0" w:firstLine="640" w:firstLineChars="200"/>
        <w:jc w:val="both"/>
        <w:rPr>
          <w:rFonts w:ascii="方正仿宋_GB2312" w:hAnsi="方正仿宋_GB2312" w:eastAsia="方正仿宋_GB2312" w:cs="方正仿宋_GB2312"/>
          <w:sz w:val="32"/>
          <w:szCs w:val="32"/>
        </w:rPr>
      </w:pPr>
      <w:r>
        <w:rPr>
          <w:rFonts w:hint="eastAsia" w:ascii="楷体" w:hAnsi="楷体" w:eastAsia="楷体" w:cs="楷体"/>
          <w:b w:val="0"/>
          <w:bCs w:val="0"/>
          <w:sz w:val="32"/>
          <w:szCs w:val="32"/>
        </w:rPr>
        <w:t>（二）分类整改。</w:t>
      </w:r>
      <w:r>
        <w:rPr>
          <w:rFonts w:hint="eastAsia" w:ascii="方正仿宋_GB2312" w:hAnsi="方正仿宋_GB2312" w:eastAsia="方正仿宋_GB2312" w:cs="方正仿宋_GB2312"/>
          <w:sz w:val="32"/>
          <w:szCs w:val="32"/>
        </w:rPr>
        <w:t>各村对排查发现存在问题的厕所，及时制定整改方案，明确整改重点、技术路线、力量组织、经费保障、时限要求等，分级分类建立整改台账，实行销号管理，完成一个、销号一个。在“十四五”期间持续推进分类整改，有小问题但不影响使用的，在排查中立行立改解决；因施工不到位、产品质量不过关等导致的问题厕所，</w:t>
      </w:r>
      <w:r>
        <w:rPr>
          <w:rFonts w:hint="eastAsia" w:ascii="方正仿宋_GB2312" w:hAnsi="方正仿宋_GB2312" w:eastAsia="方正仿宋_GB2312" w:cs="方正仿宋_GB2312"/>
          <w:color w:val="auto"/>
          <w:sz w:val="32"/>
          <w:szCs w:val="32"/>
        </w:rPr>
        <w:t>力争</w:t>
      </w:r>
      <w:r>
        <w:rPr>
          <w:rFonts w:hint="eastAsia" w:ascii="Times New Roman" w:hAnsi="Times New Roman" w:eastAsia="仿宋_GB2312" w:cs="Times New Roman"/>
          <w:color w:val="auto"/>
          <w:kern w:val="2"/>
          <w:sz w:val="32"/>
          <w:szCs w:val="32"/>
        </w:rPr>
        <w:t>2023</w:t>
      </w:r>
      <w:r>
        <w:rPr>
          <w:rFonts w:hint="eastAsia" w:ascii="方正仿宋_GB2312" w:hAnsi="方正仿宋_GB2312" w:eastAsia="方正仿宋_GB2312" w:cs="方正仿宋_GB2312"/>
          <w:color w:val="auto"/>
          <w:sz w:val="32"/>
          <w:szCs w:val="32"/>
        </w:rPr>
        <w:t>年</w:t>
      </w:r>
      <w:r>
        <w:rPr>
          <w:rFonts w:hint="eastAsia" w:ascii="Times New Roman" w:hAnsi="Times New Roman" w:eastAsia="仿宋_GB2312" w:cs="Times New Roman"/>
          <w:color w:val="auto"/>
          <w:kern w:val="2"/>
          <w:sz w:val="32"/>
          <w:szCs w:val="32"/>
        </w:rPr>
        <w:t>7</w:t>
      </w:r>
      <w:r>
        <w:rPr>
          <w:rFonts w:hint="eastAsia" w:ascii="方正仿宋_GB2312" w:hAnsi="方正仿宋_GB2312" w:eastAsia="方正仿宋_GB2312" w:cs="方正仿宋_GB2312"/>
          <w:color w:val="auto"/>
          <w:sz w:val="32"/>
          <w:szCs w:val="32"/>
        </w:rPr>
        <w:t>月</w:t>
      </w:r>
      <w:r>
        <w:rPr>
          <w:rFonts w:hint="eastAsia" w:ascii="Times New Roman" w:hAnsi="Times New Roman" w:eastAsia="仿宋_GB2312" w:cs="Times New Roman"/>
          <w:color w:val="auto"/>
          <w:kern w:val="2"/>
          <w:sz w:val="32"/>
          <w:szCs w:val="32"/>
        </w:rPr>
        <w:t>1</w:t>
      </w:r>
      <w:r>
        <w:rPr>
          <w:rFonts w:ascii="Times New Roman" w:hAnsi="Times New Roman" w:eastAsia="仿宋_GB2312" w:cs="Times New Roman"/>
          <w:color w:val="auto"/>
          <w:kern w:val="2"/>
          <w:sz w:val="32"/>
          <w:szCs w:val="32"/>
        </w:rPr>
        <w:t>2</w:t>
      </w:r>
      <w:r>
        <w:rPr>
          <w:rFonts w:hint="eastAsia" w:ascii="方正仿宋_GB2312" w:hAnsi="方正仿宋_GB2312" w:eastAsia="方正仿宋_GB2312" w:cs="方正仿宋_GB2312"/>
          <w:color w:val="auto"/>
          <w:sz w:val="32"/>
          <w:szCs w:val="32"/>
        </w:rPr>
        <w:t>日前基本完成整改；因技术模式不适宜等导致的问题厕所，纳入改厕计划，明确时间表和</w:t>
      </w:r>
      <w:r>
        <w:rPr>
          <w:rFonts w:hint="eastAsia" w:ascii="方正仿宋_GB2312" w:hAnsi="方正仿宋_GB2312" w:eastAsia="方正仿宋_GB2312" w:cs="方正仿宋_GB2312"/>
          <w:sz w:val="32"/>
          <w:szCs w:val="32"/>
        </w:rPr>
        <w:t>路线图，按照镇改厕进度逐步改造。</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rPr>
          <w:rFonts w:ascii="方正仿宋_GB2312" w:hAnsi="方正仿宋_GB2312" w:eastAsia="方正仿宋_GB2312" w:cs="方正仿宋_GB2312"/>
          <w:sz w:val="32"/>
          <w:szCs w:val="32"/>
        </w:rPr>
      </w:pPr>
      <w:r>
        <w:rPr>
          <w:rFonts w:hint="eastAsia" w:ascii="楷体" w:hAnsi="楷体" w:eastAsia="楷体" w:cs="楷体"/>
          <w:b w:val="0"/>
          <w:bCs w:val="0"/>
          <w:sz w:val="32"/>
          <w:szCs w:val="32"/>
        </w:rPr>
        <w:t>（三）持续推进巩固提升。</w:t>
      </w:r>
      <w:r>
        <w:rPr>
          <w:rFonts w:hint="eastAsia" w:ascii="方正仿宋_GB2312" w:hAnsi="方正仿宋_GB2312" w:eastAsia="方正仿宋_GB2312" w:cs="方正仿宋_GB2312"/>
          <w:sz w:val="32"/>
          <w:szCs w:val="32"/>
        </w:rPr>
        <w:t>本次排查整改要与正在开展的安徽省农村改厕“提质年”工作相结合，相应推进各项工作任务的落实，对发现的问题不遮掩、不回避，彻底改、改彻底。对整改结果，县镇将组织抽查复核，评估各村排查整改成效。各村要坚持举一反三，进一步完善农村改厕工作推进机制、政策措施等，力争“十四五”期间改一个、成一个。</w:t>
      </w:r>
    </w:p>
    <w:p>
      <w:pPr>
        <w:keepNext w:val="0"/>
        <w:keepLines w:val="0"/>
        <w:pageBreakBefore w:val="0"/>
        <w:wordWrap/>
        <w:overflowPunct/>
        <w:topLinePunct w:val="0"/>
        <w:bidi w:val="0"/>
        <w:spacing w:line="240" w:lineRule="auto"/>
        <w:ind w:left="0" w:leftChars="0"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四、保障措施</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rPr>
          <w:rFonts w:ascii="方正仿宋_GB2312" w:hAnsi="方正仿宋_GB2312" w:eastAsia="方正仿宋_GB2312" w:cs="方正仿宋_GB2312"/>
          <w:sz w:val="32"/>
          <w:szCs w:val="32"/>
        </w:rPr>
      </w:pPr>
      <w:r>
        <w:rPr>
          <w:rFonts w:hint="eastAsia" w:ascii="楷体" w:hAnsi="楷体" w:eastAsia="楷体" w:cs="楷体"/>
          <w:b w:val="0"/>
          <w:bCs w:val="0"/>
          <w:sz w:val="32"/>
          <w:szCs w:val="32"/>
        </w:rPr>
        <w:t>（一）强化组织领导。</w:t>
      </w:r>
      <w:r>
        <w:rPr>
          <w:rFonts w:hint="eastAsia" w:ascii="方正仿宋_GB2312" w:hAnsi="方正仿宋_GB2312" w:eastAsia="方正仿宋_GB2312" w:cs="方正仿宋_GB2312"/>
          <w:sz w:val="32"/>
          <w:szCs w:val="32"/>
        </w:rPr>
        <w:t>坚持中央统筹、省负总责、市县镇抓落实的工作机制。要把农村户厕问题摸排工作列入重要议事日程，制定实施方案，加强组织领导，建立工作协调机制，落实工作经费，层层夯实责任。</w:t>
      </w:r>
    </w:p>
    <w:p>
      <w:pPr>
        <w:keepNext w:val="0"/>
        <w:keepLines w:val="0"/>
        <w:pageBreakBefore w:val="0"/>
        <w:wordWrap/>
        <w:overflowPunct/>
        <w:topLinePunct w:val="0"/>
        <w:bidi w:val="0"/>
        <w:spacing w:line="240" w:lineRule="auto"/>
        <w:ind w:left="0" w:leftChars="0" w:firstLine="640" w:firstLineChars="200"/>
        <w:jc w:val="both"/>
        <w:rPr>
          <w:rFonts w:ascii="方正仿宋_GB2312" w:hAnsi="方正仿宋_GB2312" w:eastAsia="方正仿宋_GB2312" w:cs="方正仿宋_GB2312"/>
          <w:sz w:val="32"/>
          <w:szCs w:val="32"/>
        </w:rPr>
      </w:pPr>
      <w:r>
        <w:rPr>
          <w:rFonts w:hint="eastAsia" w:ascii="楷体" w:hAnsi="楷体" w:eastAsia="楷体" w:cs="楷体"/>
          <w:b w:val="0"/>
          <w:bCs w:val="0"/>
          <w:sz w:val="32"/>
          <w:szCs w:val="32"/>
        </w:rPr>
        <w:t>（二）加强综合保障。</w:t>
      </w:r>
      <w:r>
        <w:rPr>
          <w:rFonts w:hint="eastAsia" w:ascii="方正仿宋_GB2312" w:hAnsi="方正仿宋_GB2312" w:eastAsia="方正仿宋_GB2312" w:cs="方正仿宋_GB2312"/>
          <w:sz w:val="32"/>
          <w:szCs w:val="32"/>
        </w:rPr>
        <w:t>各村要召开会议，对排查整改工作进行专题培训，就此次排查整改的目的、意义、方法、步骤进行安排部署。</w:t>
      </w:r>
    </w:p>
    <w:p>
      <w:pPr>
        <w:keepNext w:val="0"/>
        <w:keepLines w:val="0"/>
        <w:pageBreakBefore w:val="0"/>
        <w:wordWrap/>
        <w:overflowPunct/>
        <w:topLinePunct w:val="0"/>
        <w:bidi w:val="0"/>
        <w:spacing w:line="240" w:lineRule="auto"/>
        <w:ind w:left="0" w:leftChars="0" w:firstLine="640" w:firstLineChars="200"/>
        <w:jc w:val="both"/>
        <w:rPr>
          <w:rFonts w:ascii="方正仿宋_GB2312" w:hAnsi="方正仿宋_GB2312" w:eastAsia="方正仿宋_GB2312" w:cs="方正仿宋_GB2312"/>
          <w:sz w:val="32"/>
          <w:szCs w:val="32"/>
        </w:rPr>
      </w:pPr>
      <w:r>
        <w:rPr>
          <w:rFonts w:hint="eastAsia" w:ascii="楷体" w:hAnsi="楷体" w:eastAsia="楷体" w:cs="楷体"/>
          <w:b w:val="0"/>
          <w:bCs w:val="0"/>
          <w:sz w:val="32"/>
          <w:szCs w:val="32"/>
        </w:rPr>
        <w:t>（三）定期督促指导。</w:t>
      </w:r>
      <w:r>
        <w:rPr>
          <w:rFonts w:hint="eastAsia" w:ascii="方正仿宋_GB2312" w:hAnsi="方正仿宋_GB2312" w:eastAsia="方正仿宋_GB2312" w:cs="方正仿宋_GB2312"/>
          <w:sz w:val="32"/>
          <w:szCs w:val="32"/>
        </w:rPr>
        <w:t>各村要利用此次排查整改时机，广泛宣传使用卫生厕所的好处，让广大干部群众充分认识农村改厕的重要意义。深入开展文明如厕、科学处理粪便等科普教育，不断增强农民群众卫生意识，助推农村户厕问题摸排整改工作顺利进行。</w:t>
      </w:r>
    </w:p>
    <w:p>
      <w:pPr>
        <w:keepNext w:val="0"/>
        <w:keepLines w:val="0"/>
        <w:pageBreakBefore w:val="0"/>
        <w:wordWrap/>
        <w:overflowPunct/>
        <w:topLinePunct w:val="0"/>
        <w:bidi w:val="0"/>
        <w:spacing w:line="240" w:lineRule="auto"/>
        <w:ind w:left="0" w:leftChars="0" w:firstLine="640" w:firstLineChars="200"/>
        <w:jc w:val="both"/>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auto"/>
          <w:sz w:val="32"/>
          <w:szCs w:val="32"/>
        </w:rPr>
        <w:t>请各村于</w:t>
      </w:r>
      <w:r>
        <w:rPr>
          <w:rFonts w:hint="eastAsia" w:ascii="Times New Roman" w:hAnsi="Times New Roman" w:eastAsia="仿宋_GB2312" w:cs="Times New Roman"/>
          <w:color w:val="auto"/>
          <w:kern w:val="2"/>
          <w:sz w:val="32"/>
          <w:szCs w:val="32"/>
        </w:rPr>
        <w:t>7</w:t>
      </w:r>
      <w:r>
        <w:rPr>
          <w:rFonts w:hint="eastAsia" w:ascii="方正仿宋_GB2312" w:hAnsi="方正仿宋_GB2312" w:eastAsia="方正仿宋_GB2312" w:cs="方正仿宋_GB2312"/>
          <w:color w:val="auto"/>
          <w:sz w:val="32"/>
          <w:szCs w:val="32"/>
        </w:rPr>
        <w:t>月</w:t>
      </w:r>
      <w:r>
        <w:rPr>
          <w:rFonts w:hint="eastAsia" w:ascii="Times New Roman" w:hAnsi="Times New Roman" w:eastAsia="仿宋_GB2312" w:cs="Times New Roman"/>
          <w:color w:val="auto"/>
          <w:kern w:val="2"/>
          <w:sz w:val="32"/>
          <w:szCs w:val="32"/>
        </w:rPr>
        <w:t>1</w:t>
      </w:r>
      <w:r>
        <w:rPr>
          <w:rFonts w:ascii="Times New Roman" w:hAnsi="Times New Roman" w:eastAsia="仿宋_GB2312" w:cs="Times New Roman"/>
          <w:color w:val="auto"/>
          <w:kern w:val="2"/>
          <w:sz w:val="32"/>
          <w:szCs w:val="32"/>
        </w:rPr>
        <w:t>3</w:t>
      </w:r>
      <w:r>
        <w:rPr>
          <w:rFonts w:hint="eastAsia" w:ascii="方正仿宋_GB2312" w:hAnsi="方正仿宋_GB2312" w:eastAsia="方正仿宋_GB2312" w:cs="方正仿宋_GB2312"/>
          <w:color w:val="auto"/>
          <w:sz w:val="32"/>
          <w:szCs w:val="32"/>
        </w:rPr>
        <w:t>日前，</w:t>
      </w:r>
      <w:r>
        <w:rPr>
          <w:rFonts w:hint="eastAsia" w:ascii="方正仿宋_GB2312" w:hAnsi="方正仿宋_GB2312" w:eastAsia="方正仿宋_GB2312" w:cs="方正仿宋_GB2312"/>
          <w:sz w:val="32"/>
          <w:szCs w:val="32"/>
        </w:rPr>
        <w:t>将农村户厕问题摸排总结、整改进展和下一步整改计划报送镇人居办。</w:t>
      </w:r>
    </w:p>
    <w:p>
      <w:pPr>
        <w:keepNext w:val="0"/>
        <w:keepLines w:val="0"/>
        <w:pageBreakBefore w:val="0"/>
        <w:wordWrap/>
        <w:overflowPunct/>
        <w:topLinePunct w:val="0"/>
        <w:bidi w:val="0"/>
        <w:spacing w:line="240" w:lineRule="auto"/>
        <w:ind w:left="0" w:leftChars="0" w:firstLine="640" w:firstLineChars="200"/>
        <w:jc w:val="both"/>
        <w:rPr>
          <w:rFonts w:hint="eastAsia" w:ascii="方正仿宋_GB2312" w:hAnsi="方正仿宋_GB2312" w:eastAsia="方正仿宋_GB2312" w:cs="方正仿宋_GB2312"/>
          <w:sz w:val="32"/>
          <w:szCs w:val="32"/>
        </w:rPr>
      </w:pPr>
    </w:p>
    <w:p>
      <w:pPr>
        <w:keepNext w:val="0"/>
        <w:keepLines w:val="0"/>
        <w:pageBreakBefore w:val="0"/>
        <w:wordWrap/>
        <w:overflowPunct/>
        <w:topLinePunct w:val="0"/>
        <w:bidi w:val="0"/>
        <w:spacing w:line="240" w:lineRule="auto"/>
        <w:ind w:left="0" w:leftChars="0" w:firstLine="640" w:firstLineChars="200"/>
        <w:jc w:val="both"/>
        <w:rPr>
          <w:rFonts w:hint="eastAsia" w:ascii="方正仿宋_GB2312" w:hAnsi="方正仿宋_GB2312" w:eastAsia="方正仿宋_GB2312" w:cs="方正仿宋_GB2312"/>
          <w:sz w:val="32"/>
          <w:szCs w:val="32"/>
        </w:rPr>
      </w:pPr>
    </w:p>
    <w:p>
      <w:pPr>
        <w:keepNext w:val="0"/>
        <w:keepLines w:val="0"/>
        <w:pageBreakBefore w:val="0"/>
        <w:wordWrap/>
        <w:overflowPunct/>
        <w:topLinePunct w:val="0"/>
        <w:bidi w:val="0"/>
        <w:spacing w:line="240" w:lineRule="auto"/>
        <w:jc w:val="both"/>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w:t>
      </w:r>
      <w:r>
        <w:rPr>
          <w:rFonts w:hint="eastAsia" w:ascii="方正仿宋_GB2312" w:hAnsi="方正仿宋_GB2312" w:eastAsia="方正仿宋_GB2312" w:cs="方正仿宋_GB2312"/>
          <w:sz w:val="32"/>
          <w:szCs w:val="32"/>
          <w:lang w:eastAsia="zh-CN"/>
        </w:rPr>
        <w:t>：</w:t>
      </w:r>
      <w:r>
        <w:rPr>
          <w:rFonts w:hint="eastAsia" w:ascii="Times New Roman" w:hAnsi="Times New Roman" w:eastAsia="仿宋_GB2312" w:cs="Times New Roman"/>
          <w:kern w:val="2"/>
          <w:sz w:val="32"/>
          <w:szCs w:val="32"/>
        </w:rPr>
        <w:t>1、</w:t>
      </w:r>
      <w:r>
        <w:rPr>
          <w:rFonts w:hint="eastAsia" w:ascii="方正仿宋_GB2312" w:hAnsi="方正仿宋_GB2312" w:eastAsia="方正仿宋_GB2312" w:cs="方正仿宋_GB2312"/>
          <w:sz w:val="32"/>
          <w:szCs w:val="32"/>
        </w:rPr>
        <w:t>朱集镇2023年度</w:t>
      </w:r>
      <w:r>
        <w:rPr>
          <w:rFonts w:ascii="方正仿宋_GB2312" w:hAnsi="方正仿宋_GB2312" w:eastAsia="方正仿宋_GB2312" w:cs="方正仿宋_GB2312"/>
          <w:sz w:val="32"/>
          <w:szCs w:val="32"/>
        </w:rPr>
        <w:t>农村改厕摸排整改领导小组</w:t>
      </w:r>
    </w:p>
    <w:p>
      <w:pPr>
        <w:keepNext w:val="0"/>
        <w:keepLines w:val="0"/>
        <w:pageBreakBefore w:val="0"/>
        <w:wordWrap/>
        <w:overflowPunct/>
        <w:topLinePunct w:val="0"/>
        <w:bidi w:val="0"/>
        <w:spacing w:line="240" w:lineRule="auto"/>
        <w:ind w:firstLine="960" w:firstLineChars="300"/>
        <w:jc w:val="both"/>
        <w:rPr>
          <w:rFonts w:ascii="方正仿宋_GB2312" w:hAnsi="方正仿宋_GB2312" w:eastAsia="方正仿宋_GB2312" w:cs="方正仿宋_GB2312"/>
          <w:sz w:val="32"/>
          <w:szCs w:val="32"/>
        </w:rPr>
      </w:pPr>
      <w:r>
        <w:rPr>
          <w:rFonts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color w:val="auto"/>
          <w:kern w:val="2"/>
          <w:sz w:val="32"/>
          <w:szCs w:val="32"/>
        </w:rPr>
        <w:t>2023</w:t>
      </w:r>
      <w:r>
        <w:rPr>
          <w:rFonts w:hint="eastAsia" w:ascii="方正仿宋_GB2312" w:hAnsi="方正仿宋_GB2312" w:eastAsia="方正仿宋_GB2312" w:cs="方正仿宋_GB2312"/>
          <w:sz w:val="32"/>
          <w:szCs w:val="32"/>
        </w:rPr>
        <w:t>年农村户厕问题摸排村级调查表</w:t>
      </w:r>
    </w:p>
    <w:p>
      <w:pPr>
        <w:keepNext w:val="0"/>
        <w:keepLines w:val="0"/>
        <w:pageBreakBefore w:val="0"/>
        <w:wordWrap/>
        <w:overflowPunct/>
        <w:topLinePunct w:val="0"/>
        <w:bidi w:val="0"/>
        <w:spacing w:line="240" w:lineRule="auto"/>
        <w:ind w:left="0" w:leftChars="0" w:firstLine="960" w:firstLineChars="300"/>
        <w:jc w:val="both"/>
        <w:rPr>
          <w:rFonts w:ascii="方正仿宋_GB2312" w:hAnsi="方正仿宋_GB2312" w:eastAsia="方正仿宋_GB2312" w:cs="方正仿宋_GB2312"/>
          <w:sz w:val="32"/>
          <w:szCs w:val="32"/>
        </w:rPr>
      </w:pPr>
      <w:r>
        <w:rPr>
          <w:rFonts w:hint="eastAsia" w:ascii="Times New Roman" w:hAnsi="Times New Roman" w:eastAsia="仿宋_GB2312" w:cs="Times New Roman"/>
          <w:kern w:val="2"/>
          <w:sz w:val="32"/>
          <w:szCs w:val="32"/>
        </w:rPr>
        <w:t>3、</w:t>
      </w:r>
      <w:r>
        <w:rPr>
          <w:rFonts w:hint="eastAsia" w:ascii="方正仿宋_GB2312" w:hAnsi="方正仿宋_GB2312" w:eastAsia="方正仿宋_GB2312" w:cs="方正仿宋_GB2312"/>
          <w:sz w:val="32"/>
          <w:szCs w:val="32"/>
        </w:rPr>
        <w:t>灵璧县</w:t>
      </w:r>
      <w:r>
        <w:rPr>
          <w:rFonts w:hint="eastAsia" w:ascii="Times New Roman" w:hAnsi="Times New Roman" w:eastAsia="仿宋_GB2312" w:cs="Times New Roman"/>
          <w:color w:val="auto"/>
          <w:kern w:val="2"/>
          <w:sz w:val="32"/>
          <w:szCs w:val="32"/>
        </w:rPr>
        <w:t>2023</w:t>
      </w:r>
      <w:r>
        <w:rPr>
          <w:rFonts w:hint="eastAsia" w:ascii="方正仿宋_GB2312" w:hAnsi="方正仿宋_GB2312" w:eastAsia="方正仿宋_GB2312" w:cs="方正仿宋_GB2312"/>
          <w:sz w:val="32"/>
          <w:szCs w:val="32"/>
        </w:rPr>
        <w:t>年农村公共厕所村级问题调查表</w:t>
      </w:r>
    </w:p>
    <w:p>
      <w:pPr>
        <w:keepNext w:val="0"/>
        <w:keepLines w:val="0"/>
        <w:pageBreakBefore w:val="0"/>
        <w:widowControl w:val="0"/>
        <w:kinsoku/>
        <w:wordWrap/>
        <w:overflowPunct/>
        <w:topLinePunct w:val="0"/>
        <w:bidi w:val="0"/>
        <w:spacing w:line="240" w:lineRule="auto"/>
        <w:ind w:left="0" w:leftChars="0"/>
        <w:jc w:val="both"/>
        <w:textAlignment w:val="auto"/>
        <w:rPr>
          <w:rFonts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bidi w:val="0"/>
        <w:spacing w:line="240" w:lineRule="auto"/>
        <w:ind w:left="0" w:leftChars="0"/>
        <w:textAlignment w:val="auto"/>
      </w:pPr>
    </w:p>
    <w:p>
      <w:pPr>
        <w:keepNext w:val="0"/>
        <w:keepLines w:val="0"/>
        <w:pageBreakBefore w:val="0"/>
        <w:widowControl w:val="0"/>
        <w:kinsoku/>
        <w:wordWrap/>
        <w:overflowPunct/>
        <w:topLinePunct w:val="0"/>
        <w:bidi w:val="0"/>
        <w:spacing w:line="240" w:lineRule="auto"/>
        <w:ind w:left="0" w:leftChars="0" w:firstLine="5440" w:firstLineChars="1700"/>
        <w:textAlignment w:val="auto"/>
        <w:rPr>
          <w:rFonts w:hint="eastAsia" w:ascii="仿宋" w:hAnsi="仿宋" w:eastAsia="仿宋" w:cs="仿宋"/>
          <w:spacing w:val="7"/>
          <w:sz w:val="32"/>
          <w:szCs w:val="32"/>
        </w:rPr>
      </w:pPr>
      <w:r>
        <w:rPr>
          <w:rFonts w:hint="eastAsia" w:ascii="仿宋" w:hAnsi="仿宋" w:eastAsia="仿宋" w:cs="仿宋"/>
          <w:kern w:val="2"/>
          <w:sz w:val="32"/>
          <w:szCs w:val="32"/>
        </w:rPr>
        <w:t>朱集镇人民政府</w:t>
      </w:r>
    </w:p>
    <w:p>
      <w:pPr>
        <w:keepNext w:val="0"/>
        <w:keepLines w:val="0"/>
        <w:pageBreakBefore w:val="0"/>
        <w:wordWrap/>
        <w:overflowPunct/>
        <w:topLinePunct w:val="0"/>
        <w:bidi w:val="0"/>
        <w:spacing w:line="240" w:lineRule="auto"/>
        <w:ind w:left="0" w:leftChars="0"/>
        <w:jc w:val="center"/>
        <w:rPr>
          <w:rFonts w:hint="eastAsia" w:ascii="仿宋" w:hAnsi="仿宋" w:eastAsia="仿宋" w:cs="仿宋"/>
          <w:kern w:val="2"/>
          <w:sz w:val="32"/>
          <w:szCs w:val="32"/>
        </w:rPr>
      </w:pPr>
      <w:r>
        <w:rPr>
          <w:rFonts w:hint="eastAsia" w:ascii="仿宋" w:hAnsi="仿宋" w:eastAsia="仿宋" w:cs="仿宋"/>
          <w:kern w:val="2"/>
          <w:sz w:val="32"/>
          <w:szCs w:val="32"/>
        </w:rPr>
        <w:t xml:space="preserve">                     </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 xml:space="preserve"> 2023年6月19日</w:t>
      </w:r>
    </w:p>
    <w:p>
      <w:pPr>
        <w:pStyle w:val="2"/>
        <w:keepNext w:val="0"/>
        <w:keepLines w:val="0"/>
        <w:pageBreakBefore w:val="0"/>
        <w:wordWrap/>
        <w:overflowPunct/>
        <w:topLinePunct w:val="0"/>
        <w:bidi w:val="0"/>
        <w:spacing w:after="0" w:line="560" w:lineRule="exact"/>
        <w:ind w:left="0" w:leftChars="0" w:firstLine="640"/>
      </w:pPr>
      <w:r>
        <w:br w:type="page"/>
      </w:r>
    </w:p>
    <w:p>
      <w:pPr>
        <w:keepNext w:val="0"/>
        <w:keepLines w:val="0"/>
        <w:pageBreakBefore w:val="0"/>
        <w:tabs>
          <w:tab w:val="left" w:pos="1698"/>
          <w:tab w:val="left" w:pos="3240"/>
          <w:tab w:val="left" w:pos="3878"/>
          <w:tab w:val="left" w:pos="4515"/>
          <w:tab w:val="left" w:pos="5051"/>
          <w:tab w:val="left" w:pos="5587"/>
          <w:tab w:val="left" w:pos="6123"/>
          <w:tab w:val="left" w:pos="6659"/>
          <w:tab w:val="left" w:pos="7195"/>
          <w:tab w:val="left" w:pos="7731"/>
          <w:tab w:val="left" w:pos="8267"/>
          <w:tab w:val="left" w:pos="9664"/>
          <w:tab w:val="left" w:pos="10200"/>
          <w:tab w:val="left" w:pos="10736"/>
          <w:tab w:val="left" w:pos="11592"/>
          <w:tab w:val="left" w:pos="12448"/>
          <w:tab w:val="left" w:pos="13304"/>
          <w:tab w:val="left" w:pos="14160"/>
          <w:tab w:val="left" w:pos="15016"/>
        </w:tabs>
        <w:wordWrap/>
        <w:overflowPunct/>
        <w:topLinePunct w:val="0"/>
        <w:bidi w:val="0"/>
        <w:spacing w:line="560" w:lineRule="exact"/>
        <w:ind w:left="0" w:leftChars="0"/>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tabs>
          <w:tab w:val="left" w:pos="1698"/>
          <w:tab w:val="left" w:pos="3240"/>
          <w:tab w:val="left" w:pos="3878"/>
          <w:tab w:val="left" w:pos="4515"/>
          <w:tab w:val="left" w:pos="5051"/>
          <w:tab w:val="left" w:pos="5587"/>
          <w:tab w:val="left" w:pos="6123"/>
          <w:tab w:val="left" w:pos="6659"/>
          <w:tab w:val="left" w:pos="7195"/>
          <w:tab w:val="left" w:pos="7731"/>
          <w:tab w:val="left" w:pos="8267"/>
          <w:tab w:val="left" w:pos="9664"/>
          <w:tab w:val="left" w:pos="10200"/>
          <w:tab w:val="left" w:pos="10736"/>
          <w:tab w:val="left" w:pos="11592"/>
          <w:tab w:val="left" w:pos="12448"/>
          <w:tab w:val="left" w:pos="13304"/>
          <w:tab w:val="left" w:pos="14160"/>
          <w:tab w:val="left" w:pos="15016"/>
        </w:tabs>
        <w:wordWrap/>
        <w:overflowPunct/>
        <w:topLinePunct w:val="0"/>
        <w:bidi w:val="0"/>
        <w:spacing w:line="560" w:lineRule="exact"/>
        <w:ind w:left="0" w:leftChars="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napToGrid w:val="0"/>
          <w:kern w:val="0"/>
          <w:sz w:val="36"/>
          <w:szCs w:val="36"/>
        </w:rPr>
        <w:t>朱集镇2023年度农村改厕摸排整改领导小组</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 w:hAnsi="仿宋" w:eastAsia="仿宋" w:cs="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snapToGrid/>
          <w:color w:val="auto"/>
          <w:sz w:val="32"/>
          <w:szCs w:val="32"/>
        </w:rPr>
      </w:pPr>
      <w:r>
        <w:rPr>
          <w:rFonts w:hint="eastAsia" w:ascii="仿宋" w:hAnsi="仿宋" w:eastAsia="仿宋" w:cs="仿宋"/>
          <w:b/>
          <w:bCs/>
          <w:snapToGrid/>
          <w:color w:val="auto"/>
          <w:sz w:val="32"/>
          <w:szCs w:val="32"/>
        </w:rPr>
        <w:t>组  长：</w:t>
      </w:r>
      <w:r>
        <w:rPr>
          <w:rFonts w:hint="eastAsia" w:ascii="仿宋" w:hAnsi="仿宋" w:eastAsia="仿宋" w:cs="仿宋"/>
          <w:snapToGrid/>
          <w:color w:val="auto"/>
          <w:sz w:val="32"/>
          <w:szCs w:val="32"/>
        </w:rPr>
        <w:t>王计洲   朱集镇党委书记</w:t>
      </w:r>
    </w:p>
    <w:p>
      <w:pPr>
        <w:pStyle w:val="2"/>
        <w:keepNext w:val="0"/>
        <w:keepLines w:val="0"/>
        <w:pageBreakBefore w:val="0"/>
        <w:wordWrap/>
        <w:overflowPunct/>
        <w:topLinePunct w:val="0"/>
        <w:bidi w:val="0"/>
        <w:spacing w:after="0" w:line="560" w:lineRule="exact"/>
        <w:ind w:firstLine="1920" w:firstLineChars="600"/>
        <w:rPr>
          <w:sz w:val="32"/>
          <w:szCs w:val="32"/>
        </w:rPr>
      </w:pPr>
      <w:r>
        <w:rPr>
          <w:rFonts w:hint="eastAsia" w:ascii="仿宋" w:hAnsi="仿宋" w:eastAsia="仿宋" w:cs="仿宋"/>
          <w:snapToGrid/>
          <w:color w:val="auto"/>
          <w:sz w:val="32"/>
          <w:szCs w:val="32"/>
        </w:rPr>
        <w:t>任立</w:t>
      </w:r>
      <w:r>
        <w:rPr>
          <w:rFonts w:ascii="仿宋" w:hAnsi="仿宋" w:eastAsia="仿宋" w:cs="仿宋"/>
          <w:snapToGrid/>
          <w:color w:val="auto"/>
          <w:sz w:val="32"/>
          <w:szCs w:val="32"/>
        </w:rPr>
        <w:t>亚</w:t>
      </w:r>
      <w:r>
        <w:rPr>
          <w:rFonts w:hint="eastAsia" w:ascii="仿宋" w:hAnsi="仿宋" w:eastAsia="仿宋" w:cs="仿宋"/>
          <w:snapToGrid/>
          <w:color w:val="auto"/>
          <w:sz w:val="32"/>
          <w:szCs w:val="32"/>
        </w:rPr>
        <w:t xml:space="preserve">   朱集镇党委副书记、</w:t>
      </w:r>
      <w:r>
        <w:rPr>
          <w:rFonts w:ascii="仿宋" w:hAnsi="仿宋" w:eastAsia="仿宋" w:cs="仿宋"/>
          <w:snapToGrid/>
          <w:color w:val="auto"/>
          <w:sz w:val="32"/>
          <w:szCs w:val="32"/>
        </w:rPr>
        <w:t>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ascii="仿宋" w:hAnsi="仿宋" w:eastAsia="仿宋" w:cs="仿宋"/>
          <w:snapToGrid/>
          <w:color w:val="auto"/>
          <w:sz w:val="32"/>
          <w:szCs w:val="32"/>
        </w:rPr>
      </w:pPr>
      <w:r>
        <w:rPr>
          <w:rFonts w:hint="eastAsia" w:ascii="仿宋" w:hAnsi="仿宋" w:eastAsia="仿宋" w:cs="仿宋"/>
          <w:b/>
          <w:bCs/>
          <w:snapToGrid/>
          <w:color w:val="auto"/>
          <w:sz w:val="32"/>
          <w:szCs w:val="32"/>
        </w:rPr>
        <w:t>副组长</w:t>
      </w:r>
      <w:r>
        <w:rPr>
          <w:rFonts w:hint="eastAsia" w:ascii="仿宋" w:hAnsi="仿宋" w:eastAsia="仿宋" w:cs="仿宋"/>
          <w:b/>
          <w:bCs/>
          <w:snapToGrid/>
          <w:color w:val="auto"/>
          <w:sz w:val="32"/>
          <w:szCs w:val="32"/>
          <w:lang w:eastAsia="zh-CN"/>
        </w:rPr>
        <w:t>：</w:t>
      </w:r>
      <w:r>
        <w:rPr>
          <w:rFonts w:hint="eastAsia" w:ascii="仿宋" w:hAnsi="仿宋" w:eastAsia="仿宋" w:cs="仿宋"/>
          <w:snapToGrid/>
          <w:color w:val="auto"/>
          <w:sz w:val="32"/>
          <w:szCs w:val="32"/>
        </w:rPr>
        <w:t>李  辉   镇人大主席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 xml:space="preserve">        朱  楼   镇</w:t>
      </w:r>
      <w:r>
        <w:rPr>
          <w:rFonts w:ascii="仿宋" w:hAnsi="仿宋" w:eastAsia="仿宋" w:cs="仿宋"/>
          <w:snapToGrid/>
          <w:color w:val="auto"/>
          <w:sz w:val="32"/>
          <w:szCs w:val="32"/>
        </w:rPr>
        <w:t>党委</w:t>
      </w:r>
      <w:r>
        <w:rPr>
          <w:rFonts w:hint="eastAsia" w:ascii="仿宋" w:hAnsi="仿宋" w:eastAsia="仿宋" w:cs="仿宋"/>
          <w:snapToGrid/>
          <w:color w:val="auto"/>
          <w:sz w:val="32"/>
          <w:szCs w:val="32"/>
        </w:rPr>
        <w:t xml:space="preserve">副书记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马凌月   镇</w:t>
      </w:r>
      <w:r>
        <w:rPr>
          <w:rFonts w:ascii="仿宋" w:hAnsi="仿宋" w:eastAsia="仿宋" w:cs="仿宋"/>
          <w:snapToGrid/>
          <w:color w:val="auto"/>
          <w:sz w:val="32"/>
          <w:szCs w:val="32"/>
        </w:rPr>
        <w:t>党委委员、</w:t>
      </w:r>
      <w:r>
        <w:rPr>
          <w:rFonts w:hint="eastAsia" w:ascii="仿宋" w:hAnsi="仿宋" w:eastAsia="仿宋" w:cs="仿宋"/>
          <w:snapToGrid/>
          <w:color w:val="auto"/>
          <w:sz w:val="32"/>
          <w:szCs w:val="32"/>
        </w:rPr>
        <w:t>宣传委员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 xml:space="preserve">        马晓飞   镇党委</w:t>
      </w:r>
      <w:r>
        <w:rPr>
          <w:rFonts w:ascii="仿宋" w:hAnsi="仿宋" w:eastAsia="仿宋" w:cs="仿宋"/>
          <w:snapToGrid/>
          <w:color w:val="auto"/>
          <w:sz w:val="32"/>
          <w:szCs w:val="32"/>
        </w:rPr>
        <w:t>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赵加政   镇党委</w:t>
      </w:r>
      <w:r>
        <w:rPr>
          <w:rFonts w:ascii="仿宋" w:hAnsi="仿宋" w:eastAsia="仿宋" w:cs="仿宋"/>
          <w:snapToGrid/>
          <w:color w:val="auto"/>
          <w:sz w:val="32"/>
          <w:szCs w:val="32"/>
        </w:rPr>
        <w:t>委员</w:t>
      </w:r>
      <w:r>
        <w:rPr>
          <w:rFonts w:hint="eastAsia" w:ascii="仿宋" w:hAnsi="仿宋" w:eastAsia="仿宋" w:cs="仿宋"/>
          <w:snapToGrid/>
          <w:color w:val="auto"/>
          <w:sz w:val="32"/>
          <w:szCs w:val="32"/>
        </w:rPr>
        <w:t xml:space="preserve">、武装部长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卓春明   镇党委</w:t>
      </w:r>
      <w:r>
        <w:rPr>
          <w:rFonts w:ascii="仿宋" w:hAnsi="仿宋" w:eastAsia="仿宋" w:cs="仿宋"/>
          <w:snapToGrid/>
          <w:color w:val="auto"/>
          <w:sz w:val="32"/>
          <w:szCs w:val="32"/>
        </w:rPr>
        <w:t>委员</w:t>
      </w:r>
      <w:r>
        <w:rPr>
          <w:rFonts w:hint="eastAsia" w:ascii="仿宋" w:hAnsi="仿宋" w:eastAsia="仿宋" w:cs="仿宋"/>
          <w:snapToGrid/>
          <w:color w:val="auto"/>
          <w:sz w:val="32"/>
          <w:szCs w:val="32"/>
        </w:rPr>
        <w:t>、政法委员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张  银   镇</w:t>
      </w:r>
      <w:r>
        <w:rPr>
          <w:rFonts w:ascii="仿宋" w:hAnsi="仿宋" w:eastAsia="仿宋" w:cs="仿宋"/>
          <w:snapToGrid/>
          <w:color w:val="auto"/>
          <w:sz w:val="32"/>
          <w:szCs w:val="32"/>
        </w:rPr>
        <w:t>党委委员、</w:t>
      </w:r>
      <w:r>
        <w:rPr>
          <w:rFonts w:hint="eastAsia" w:ascii="仿宋" w:hAnsi="仿宋" w:eastAsia="仿宋" w:cs="仿宋"/>
          <w:snapToGrid/>
          <w:color w:val="auto"/>
          <w:sz w:val="32"/>
          <w:szCs w:val="32"/>
        </w:rPr>
        <w:t>纪委书记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卓  建   镇党委</w:t>
      </w:r>
      <w:r>
        <w:rPr>
          <w:rFonts w:ascii="仿宋" w:hAnsi="仿宋" w:eastAsia="仿宋" w:cs="仿宋"/>
          <w:snapToGrid/>
          <w:color w:val="auto"/>
          <w:sz w:val="32"/>
          <w:szCs w:val="32"/>
        </w:rPr>
        <w:t>委员</w:t>
      </w:r>
      <w:r>
        <w:rPr>
          <w:rFonts w:hint="eastAsia" w:ascii="仿宋" w:hAnsi="仿宋" w:eastAsia="仿宋" w:cs="仿宋"/>
          <w:snapToGrid/>
          <w:color w:val="auto"/>
          <w:sz w:val="32"/>
          <w:szCs w:val="32"/>
        </w:rPr>
        <w:t>、组织委员</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 xml:space="preserve">            杨树锋   副镇长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胡玮萍   副镇长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snapToGrid/>
          <w:color w:val="auto"/>
          <w:sz w:val="32"/>
          <w:szCs w:val="32"/>
        </w:rPr>
      </w:pPr>
      <w:r>
        <w:rPr>
          <w:rFonts w:hint="eastAsia" w:ascii="仿宋" w:hAnsi="仿宋" w:eastAsia="仿宋" w:cs="仿宋"/>
          <w:b/>
          <w:bCs/>
          <w:snapToGrid/>
          <w:color w:val="auto"/>
          <w:sz w:val="32"/>
          <w:szCs w:val="32"/>
        </w:rPr>
        <w:t>成  员：</w:t>
      </w:r>
      <w:r>
        <w:rPr>
          <w:rFonts w:hint="eastAsia" w:ascii="仿宋" w:hAnsi="仿宋" w:eastAsia="仿宋" w:cs="仿宋"/>
          <w:snapToGrid/>
          <w:color w:val="auto"/>
          <w:sz w:val="32"/>
          <w:szCs w:val="32"/>
        </w:rPr>
        <w:t>谢业</w:t>
      </w:r>
      <w:r>
        <w:rPr>
          <w:rFonts w:ascii="仿宋" w:hAnsi="仿宋" w:eastAsia="仿宋" w:cs="仿宋"/>
          <w:snapToGrid/>
          <w:color w:val="auto"/>
          <w:sz w:val="32"/>
          <w:szCs w:val="32"/>
        </w:rPr>
        <w:t>慧</w:t>
      </w:r>
      <w:r>
        <w:rPr>
          <w:rFonts w:hint="eastAsia" w:ascii="仿宋" w:hAnsi="仿宋" w:eastAsia="仿宋" w:cs="仿宋"/>
          <w:snapToGrid/>
          <w:color w:val="auto"/>
          <w:sz w:val="32"/>
          <w:szCs w:val="32"/>
        </w:rPr>
        <w:t xml:space="preserve">   双井村</w:t>
      </w:r>
      <w:r>
        <w:rPr>
          <w:rFonts w:ascii="仿宋" w:hAnsi="仿宋" w:eastAsia="仿宋" w:cs="仿宋"/>
          <w:snapToGrid/>
          <w:color w:val="auto"/>
          <w:sz w:val="32"/>
          <w:szCs w:val="32"/>
        </w:rPr>
        <w:t>包村干部</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张  华   潼山村包村</w:t>
      </w:r>
      <w:r>
        <w:rPr>
          <w:rFonts w:ascii="仿宋" w:hAnsi="仿宋" w:eastAsia="仿宋" w:cs="仿宋"/>
          <w:snapToGrid/>
          <w:color w:val="auto"/>
          <w:sz w:val="32"/>
          <w:szCs w:val="32"/>
        </w:rPr>
        <w:t>干部</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周步</w:t>
      </w:r>
      <w:r>
        <w:rPr>
          <w:rFonts w:ascii="仿宋" w:hAnsi="仿宋" w:eastAsia="仿宋" w:cs="仿宋"/>
          <w:snapToGrid/>
          <w:color w:val="auto"/>
          <w:sz w:val="32"/>
          <w:szCs w:val="32"/>
        </w:rPr>
        <w:t>迎</w:t>
      </w:r>
      <w:r>
        <w:rPr>
          <w:rFonts w:hint="eastAsia" w:ascii="仿宋" w:hAnsi="仿宋" w:eastAsia="仿宋" w:cs="仿宋"/>
          <w:snapToGrid/>
          <w:color w:val="auto"/>
          <w:sz w:val="32"/>
          <w:szCs w:val="32"/>
        </w:rPr>
        <w:t xml:space="preserve">   岳巷村</w:t>
      </w:r>
      <w:r>
        <w:rPr>
          <w:rFonts w:ascii="仿宋" w:hAnsi="仿宋" w:eastAsia="仿宋" w:cs="仿宋"/>
          <w:snapToGrid/>
          <w:color w:val="auto"/>
          <w:sz w:val="32"/>
          <w:szCs w:val="32"/>
        </w:rPr>
        <w:t>包村干部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 xml:space="preserve">     </w:t>
      </w:r>
      <w:r>
        <w:rPr>
          <w:rFonts w:hint="eastAsia" w:ascii="仿宋" w:hAnsi="仿宋" w:eastAsia="仿宋" w:cs="仿宋"/>
          <w:snapToGrid/>
          <w:color w:val="auto"/>
          <w:sz w:val="32"/>
          <w:szCs w:val="32"/>
          <w:lang w:val="en-US" w:eastAsia="zh-CN"/>
        </w:rPr>
        <w:t xml:space="preserve">   </w:t>
      </w:r>
      <w:r>
        <w:rPr>
          <w:rFonts w:hint="eastAsia" w:ascii="仿宋" w:hAnsi="仿宋" w:eastAsia="仿宋" w:cs="仿宋"/>
          <w:snapToGrid/>
          <w:color w:val="auto"/>
          <w:sz w:val="32"/>
          <w:szCs w:val="32"/>
        </w:rPr>
        <w:t>汤  庆   党政办负责人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 xml:space="preserve">            田朝</w:t>
      </w:r>
      <w:r>
        <w:rPr>
          <w:rFonts w:ascii="仿宋" w:hAnsi="仿宋" w:eastAsia="仿宋" w:cs="仿宋"/>
          <w:snapToGrid/>
          <w:color w:val="auto"/>
          <w:sz w:val="32"/>
          <w:szCs w:val="32"/>
        </w:rPr>
        <w:t>胜</w:t>
      </w:r>
      <w:r>
        <w:rPr>
          <w:rFonts w:hint="eastAsia" w:ascii="仿宋" w:hAnsi="仿宋" w:eastAsia="仿宋" w:cs="仿宋"/>
          <w:snapToGrid/>
          <w:color w:val="auto"/>
          <w:sz w:val="32"/>
          <w:szCs w:val="32"/>
        </w:rPr>
        <w:t xml:space="preserve">   人社所所长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 xml:space="preserve">        高  飞   水利站站长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 xml:space="preserve">        陈  立   民政所</w:t>
      </w:r>
      <w:r>
        <w:rPr>
          <w:rFonts w:ascii="仿宋" w:hAnsi="仿宋" w:eastAsia="仿宋" w:cs="仿宋"/>
          <w:snapToGrid/>
          <w:color w:val="auto"/>
          <w:sz w:val="32"/>
          <w:szCs w:val="32"/>
        </w:rPr>
        <w:t>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 xml:space="preserve">韩  健   卫生院院长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杨泽亮   中心校</w:t>
      </w:r>
      <w:r>
        <w:rPr>
          <w:rFonts w:ascii="仿宋" w:hAnsi="仿宋" w:eastAsia="仿宋" w:cs="仿宋"/>
          <w:snapToGrid/>
          <w:color w:val="auto"/>
          <w:sz w:val="32"/>
          <w:szCs w:val="32"/>
        </w:rPr>
        <w:t>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沈  政   规划所所长</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 xml:space="preserve">            王宏伟   乡村振兴</w:t>
      </w:r>
      <w:r>
        <w:rPr>
          <w:rFonts w:ascii="仿宋" w:hAnsi="仿宋" w:eastAsia="仿宋" w:cs="仿宋"/>
          <w:snapToGrid/>
          <w:color w:val="auto"/>
          <w:sz w:val="32"/>
          <w:szCs w:val="32"/>
        </w:rPr>
        <w:t>工作站站长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 xml:space="preserve">王 </w:t>
      </w:r>
      <w:r>
        <w:rPr>
          <w:rFonts w:ascii="仿宋" w:hAnsi="仿宋" w:eastAsia="仿宋" w:cs="仿宋"/>
          <w:snapToGrid/>
          <w:color w:val="auto"/>
          <w:sz w:val="32"/>
          <w:szCs w:val="32"/>
        </w:rPr>
        <w:t xml:space="preserve"> </w:t>
      </w:r>
      <w:r>
        <w:rPr>
          <w:rFonts w:hint="eastAsia" w:ascii="仿宋" w:hAnsi="仿宋" w:eastAsia="仿宋" w:cs="仿宋"/>
          <w:snapToGrid/>
          <w:color w:val="auto"/>
          <w:sz w:val="32"/>
          <w:szCs w:val="32"/>
        </w:rPr>
        <w:t>磊   固城村党组织</w:t>
      </w:r>
      <w:r>
        <w:rPr>
          <w:rFonts w:ascii="仿宋" w:hAnsi="仿宋" w:eastAsia="仿宋" w:cs="仿宋"/>
          <w:snapToGrid/>
          <w:color w:val="auto"/>
          <w:sz w:val="32"/>
          <w:szCs w:val="32"/>
        </w:rPr>
        <w:t>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张开发   朱集村书记</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 xml:space="preserve">         </w:t>
      </w:r>
      <w:r>
        <w:rPr>
          <w:rFonts w:hint="eastAsia" w:ascii="仿宋" w:hAnsi="仿宋" w:eastAsia="仿宋" w:cs="仿宋"/>
          <w:snapToGrid/>
          <w:color w:val="auto"/>
          <w:sz w:val="32"/>
          <w:szCs w:val="32"/>
          <w:lang w:val="en-US" w:eastAsia="zh-CN"/>
        </w:rPr>
        <w:t xml:space="preserve">   </w:t>
      </w:r>
      <w:r>
        <w:rPr>
          <w:rFonts w:hint="eastAsia" w:ascii="仿宋" w:hAnsi="仿宋" w:eastAsia="仿宋" w:cs="仿宋"/>
          <w:snapToGrid/>
          <w:color w:val="auto"/>
          <w:sz w:val="32"/>
          <w:szCs w:val="32"/>
        </w:rPr>
        <w:t>马金凤   红旗村书记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马  千   潼山村</w:t>
      </w:r>
      <w:r>
        <w:rPr>
          <w:rFonts w:ascii="仿宋" w:hAnsi="仿宋" w:eastAsia="仿宋" w:cs="仿宋"/>
          <w:snapToGrid/>
          <w:color w:val="auto"/>
          <w:sz w:val="32"/>
          <w:szCs w:val="32"/>
        </w:rPr>
        <w:t>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岳德</w:t>
      </w:r>
      <w:r>
        <w:rPr>
          <w:rFonts w:ascii="仿宋" w:hAnsi="仿宋" w:eastAsia="仿宋" w:cs="仿宋"/>
          <w:snapToGrid/>
          <w:color w:val="auto"/>
          <w:sz w:val="32"/>
          <w:szCs w:val="32"/>
        </w:rPr>
        <w:t>加</w:t>
      </w:r>
      <w:r>
        <w:rPr>
          <w:rFonts w:hint="eastAsia" w:ascii="仿宋" w:hAnsi="仿宋" w:eastAsia="仿宋" w:cs="仿宋"/>
          <w:snapToGrid/>
          <w:color w:val="auto"/>
          <w:sz w:val="32"/>
          <w:szCs w:val="32"/>
        </w:rPr>
        <w:t xml:space="preserve">   岳巷村</w:t>
      </w:r>
      <w:r>
        <w:rPr>
          <w:rFonts w:ascii="仿宋" w:hAnsi="仿宋" w:eastAsia="仿宋" w:cs="仿宋"/>
          <w:snapToGrid/>
          <w:color w:val="auto"/>
          <w:sz w:val="32"/>
          <w:szCs w:val="32"/>
        </w:rPr>
        <w:t>书记</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 xml:space="preserve">          </w:t>
      </w:r>
      <w:r>
        <w:rPr>
          <w:rFonts w:hint="eastAsia" w:ascii="仿宋" w:hAnsi="仿宋" w:eastAsia="仿宋" w:cs="仿宋"/>
          <w:snapToGrid/>
          <w:color w:val="auto"/>
          <w:sz w:val="32"/>
          <w:szCs w:val="32"/>
          <w:lang w:val="en-US" w:eastAsia="zh-CN"/>
        </w:rPr>
        <w:t xml:space="preserve">  </w:t>
      </w:r>
      <w:r>
        <w:rPr>
          <w:rFonts w:hint="eastAsia" w:ascii="仿宋" w:hAnsi="仿宋" w:eastAsia="仿宋" w:cs="仿宋"/>
          <w:snapToGrid/>
          <w:color w:val="auto"/>
          <w:sz w:val="32"/>
          <w:szCs w:val="32"/>
        </w:rPr>
        <w:t>马新杰   星光村书记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邱彩宏   刘寨村书记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陈志</w:t>
      </w:r>
      <w:r>
        <w:rPr>
          <w:rFonts w:ascii="仿宋" w:hAnsi="仿宋" w:eastAsia="仿宋" w:cs="仿宋"/>
          <w:snapToGrid/>
          <w:color w:val="auto"/>
          <w:sz w:val="32"/>
          <w:szCs w:val="32"/>
        </w:rPr>
        <w:t>敏</w:t>
      </w:r>
      <w:r>
        <w:rPr>
          <w:rFonts w:hint="eastAsia" w:ascii="仿宋" w:hAnsi="仿宋" w:eastAsia="仿宋" w:cs="仿宋"/>
          <w:snapToGrid/>
          <w:color w:val="auto"/>
          <w:sz w:val="32"/>
          <w:szCs w:val="32"/>
        </w:rPr>
        <w:t xml:space="preserve">   张家村书记</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 xml:space="preserve">            刘  芬   湖光村书记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马  永   双井</w:t>
      </w:r>
      <w:r>
        <w:rPr>
          <w:rFonts w:ascii="仿宋" w:hAnsi="仿宋" w:eastAsia="仿宋" w:cs="仿宋"/>
          <w:snapToGrid/>
          <w:color w:val="auto"/>
          <w:sz w:val="32"/>
          <w:szCs w:val="32"/>
        </w:rPr>
        <w:t>村书记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 w:hAnsi="仿宋" w:eastAsia="仿宋" w:cs="仿宋"/>
          <w:snapToGrid/>
          <w:color w:val="auto"/>
          <w:sz w:val="32"/>
          <w:szCs w:val="32"/>
        </w:rPr>
      </w:pPr>
      <w:r>
        <w:rPr>
          <w:rFonts w:hint="eastAsia" w:ascii="仿宋" w:hAnsi="仿宋" w:eastAsia="仿宋" w:cs="仿宋"/>
          <w:snapToGrid/>
          <w:color w:val="auto"/>
          <w:sz w:val="32"/>
          <w:szCs w:val="32"/>
        </w:rPr>
        <w:t>付存</w:t>
      </w:r>
      <w:r>
        <w:rPr>
          <w:rFonts w:ascii="仿宋" w:hAnsi="仿宋" w:eastAsia="仿宋" w:cs="仿宋"/>
          <w:snapToGrid/>
          <w:color w:val="auto"/>
          <w:sz w:val="32"/>
          <w:szCs w:val="32"/>
        </w:rPr>
        <w:t>金</w:t>
      </w:r>
      <w:r>
        <w:rPr>
          <w:rFonts w:hint="eastAsia" w:ascii="仿宋" w:hAnsi="仿宋" w:eastAsia="仿宋" w:cs="仿宋"/>
          <w:snapToGrid/>
          <w:color w:val="auto"/>
          <w:sz w:val="32"/>
          <w:szCs w:val="32"/>
        </w:rPr>
        <w:t xml:space="preserve">   苗河村书记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bCs/>
          <w:color w:val="auto"/>
          <w:sz w:val="32"/>
          <w:szCs w:val="32"/>
        </w:rPr>
      </w:pPr>
      <w:r>
        <w:rPr>
          <w:rFonts w:hint="eastAsia" w:ascii="仿宋" w:hAnsi="仿宋" w:eastAsia="仿宋" w:cs="仿宋"/>
          <w:bCs/>
          <w:color w:val="auto"/>
          <w:sz w:val="32"/>
          <w:szCs w:val="32"/>
        </w:rPr>
        <w:t>整改工作领导小组下设办公室，办公室</w:t>
      </w:r>
      <w:r>
        <w:rPr>
          <w:rFonts w:ascii="仿宋" w:hAnsi="仿宋" w:eastAsia="仿宋" w:cs="仿宋"/>
          <w:bCs/>
          <w:color w:val="auto"/>
          <w:sz w:val="32"/>
          <w:szCs w:val="32"/>
        </w:rPr>
        <w:t>设</w:t>
      </w:r>
      <w:r>
        <w:rPr>
          <w:rFonts w:hint="eastAsia" w:ascii="仿宋" w:hAnsi="仿宋" w:eastAsia="仿宋" w:cs="仿宋"/>
          <w:bCs/>
          <w:color w:val="auto"/>
          <w:sz w:val="32"/>
          <w:szCs w:val="32"/>
        </w:rPr>
        <w:t>在镇人居办，杨树锋同志</w:t>
      </w:r>
      <w:r>
        <w:rPr>
          <w:rFonts w:ascii="仿宋" w:hAnsi="仿宋" w:eastAsia="仿宋" w:cs="仿宋"/>
          <w:bCs/>
          <w:color w:val="auto"/>
          <w:sz w:val="32"/>
          <w:szCs w:val="32"/>
        </w:rPr>
        <w:t>任办公室主任、</w:t>
      </w:r>
      <w:r>
        <w:rPr>
          <w:rFonts w:hint="eastAsia" w:ascii="仿宋" w:hAnsi="仿宋" w:eastAsia="仿宋" w:cs="仿宋"/>
          <w:bCs/>
          <w:color w:val="auto"/>
          <w:sz w:val="32"/>
          <w:szCs w:val="32"/>
        </w:rPr>
        <w:t>张华同志任</w:t>
      </w:r>
      <w:r>
        <w:rPr>
          <w:rFonts w:ascii="仿宋" w:hAnsi="仿宋" w:eastAsia="仿宋" w:cs="仿宋"/>
          <w:bCs/>
          <w:color w:val="auto"/>
          <w:sz w:val="32"/>
          <w:szCs w:val="32"/>
        </w:rPr>
        <w:t>办公室副主任，具体负责统筹协调、推进落实等日常工作。</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 w:hAnsi="仿宋" w:eastAsia="仿宋" w:cs="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 w:hAnsi="仿宋" w:eastAsia="仿宋" w:cs="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 w:hAnsi="仿宋" w:eastAsia="仿宋" w:cs="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 w:hAnsi="仿宋" w:eastAsia="仿宋" w:cs="仿宋"/>
          <w:b/>
          <w:bCs/>
          <w:color w:val="auto"/>
          <w:sz w:val="32"/>
          <w:szCs w:val="32"/>
        </w:rPr>
      </w:pPr>
    </w:p>
    <w:p>
      <w:pPr>
        <w:keepNext w:val="0"/>
        <w:keepLines w:val="0"/>
        <w:pageBreakBefore w:val="0"/>
        <w:wordWrap/>
        <w:overflowPunct/>
        <w:topLinePunct w:val="0"/>
        <w:bidi w:val="0"/>
        <w:spacing w:line="560" w:lineRule="exact"/>
        <w:ind w:left="0" w:leftChars="0"/>
        <w:rPr>
          <w:rFonts w:eastAsiaTheme="minorEastAsia"/>
        </w:rPr>
        <w:sectPr>
          <w:pgSz w:w="12240" w:h="16820"/>
          <w:pgMar w:top="2098" w:right="1474" w:bottom="1984" w:left="1587" w:header="0" w:footer="0" w:gutter="0"/>
          <w:pgNumType w:fmt="decimal"/>
          <w:cols w:space="720" w:num="1"/>
        </w:sectPr>
      </w:pPr>
    </w:p>
    <w:p>
      <w:pPr>
        <w:keepNext w:val="0"/>
        <w:keepLines w:val="0"/>
        <w:pageBreakBefore w:val="0"/>
        <w:tabs>
          <w:tab w:val="left" w:pos="1698"/>
          <w:tab w:val="left" w:pos="3240"/>
          <w:tab w:val="left" w:pos="3878"/>
          <w:tab w:val="left" w:pos="4515"/>
          <w:tab w:val="left" w:pos="5051"/>
          <w:tab w:val="left" w:pos="5587"/>
          <w:tab w:val="left" w:pos="6123"/>
          <w:tab w:val="left" w:pos="6659"/>
          <w:tab w:val="left" w:pos="7195"/>
          <w:tab w:val="left" w:pos="7731"/>
          <w:tab w:val="left" w:pos="8267"/>
          <w:tab w:val="left" w:pos="9664"/>
          <w:tab w:val="left" w:pos="10200"/>
          <w:tab w:val="left" w:pos="10736"/>
          <w:tab w:val="left" w:pos="11592"/>
          <w:tab w:val="left" w:pos="12448"/>
          <w:tab w:val="left" w:pos="13304"/>
          <w:tab w:val="left" w:pos="14160"/>
          <w:tab w:val="left" w:pos="15016"/>
        </w:tabs>
        <w:wordWrap/>
        <w:overflowPunct/>
        <w:topLinePunct w:val="0"/>
        <w:bidi w:val="0"/>
        <w:spacing w:line="560" w:lineRule="exact"/>
        <w:ind w:left="0" w:leftChars="0"/>
        <w:rPr>
          <w:rFonts w:eastAsia="黑体"/>
          <w:sz w:val="32"/>
          <w:szCs w:val="32"/>
        </w:rPr>
      </w:pPr>
      <w:bookmarkStart w:id="0" w:name="RANGE!A1:U18"/>
      <w:r>
        <w:rPr>
          <w:rFonts w:hint="eastAsia" w:ascii="黑体" w:hAnsi="黑体" w:eastAsia="黑体" w:cs="黑体"/>
          <w:sz w:val="32"/>
          <w:szCs w:val="32"/>
        </w:rPr>
        <w:t>附件</w:t>
      </w:r>
      <w:bookmarkEnd w:id="0"/>
      <w:r>
        <w:rPr>
          <w:rFonts w:hint="eastAsia" w:ascii="黑体" w:hAnsi="黑体" w:eastAsia="黑体" w:cs="黑体"/>
          <w:sz w:val="32"/>
          <w:szCs w:val="32"/>
        </w:rPr>
        <w:t>2</w:t>
      </w:r>
      <w:r>
        <w:rPr>
          <w:rFonts w:eastAsia="黑体"/>
          <w:sz w:val="32"/>
          <w:szCs w:val="32"/>
        </w:rPr>
        <w:tab/>
      </w:r>
      <w:r>
        <w:rPr>
          <w:rFonts w:eastAsia="黑体"/>
          <w:sz w:val="32"/>
          <w:szCs w:val="32"/>
        </w:rPr>
        <w:tab/>
      </w:r>
      <w:r>
        <w:rPr>
          <w:rFonts w:eastAsia="黑体"/>
          <w:sz w:val="32"/>
          <w:szCs w:val="32"/>
        </w:rPr>
        <w:tab/>
      </w:r>
      <w:r>
        <w:rPr>
          <w:rFonts w:eastAsia="黑体"/>
          <w:sz w:val="32"/>
          <w:szCs w:val="32"/>
        </w:rPr>
        <w:tab/>
      </w:r>
      <w:r>
        <w:rPr>
          <w:rFonts w:eastAsia="黑体"/>
          <w:sz w:val="32"/>
          <w:szCs w:val="32"/>
        </w:rPr>
        <w:tab/>
      </w:r>
      <w:r>
        <w:rPr>
          <w:rFonts w:eastAsia="黑体"/>
          <w:sz w:val="32"/>
          <w:szCs w:val="32"/>
        </w:rPr>
        <w:tab/>
      </w:r>
      <w:r>
        <w:rPr>
          <w:rFonts w:eastAsia="黑体"/>
          <w:sz w:val="32"/>
          <w:szCs w:val="32"/>
        </w:rPr>
        <w:tab/>
      </w:r>
      <w:r>
        <w:rPr>
          <w:rFonts w:eastAsia="黑体"/>
          <w:sz w:val="32"/>
          <w:szCs w:val="32"/>
        </w:rPr>
        <w:tab/>
      </w:r>
      <w:r>
        <w:rPr>
          <w:rFonts w:eastAsia="黑体"/>
          <w:sz w:val="32"/>
          <w:szCs w:val="32"/>
        </w:rPr>
        <w:tab/>
      </w:r>
      <w:r>
        <w:rPr>
          <w:rFonts w:eastAsia="黑体"/>
          <w:sz w:val="32"/>
          <w:szCs w:val="32"/>
        </w:rPr>
        <w:tab/>
      </w:r>
      <w:r>
        <w:rPr>
          <w:rFonts w:eastAsia="黑体"/>
          <w:sz w:val="32"/>
          <w:szCs w:val="32"/>
        </w:rPr>
        <w:tab/>
      </w:r>
      <w:r>
        <w:rPr>
          <w:rFonts w:eastAsia="黑体"/>
          <w:sz w:val="32"/>
          <w:szCs w:val="32"/>
        </w:rPr>
        <w:tab/>
      </w:r>
      <w:r>
        <w:rPr>
          <w:rFonts w:eastAsia="黑体"/>
          <w:sz w:val="32"/>
          <w:szCs w:val="32"/>
        </w:rPr>
        <w:tab/>
      </w:r>
      <w:r>
        <w:rPr>
          <w:rFonts w:eastAsia="黑体"/>
          <w:sz w:val="32"/>
          <w:szCs w:val="32"/>
        </w:rPr>
        <w:tab/>
      </w:r>
      <w:r>
        <w:rPr>
          <w:rFonts w:eastAsia="黑体"/>
          <w:sz w:val="32"/>
          <w:szCs w:val="32"/>
        </w:rPr>
        <w:tab/>
      </w:r>
      <w:r>
        <w:rPr>
          <w:rFonts w:eastAsia="黑体"/>
          <w:sz w:val="32"/>
          <w:szCs w:val="32"/>
        </w:rPr>
        <w:tab/>
      </w:r>
      <w:r>
        <w:rPr>
          <w:rFonts w:eastAsia="黑体"/>
          <w:sz w:val="32"/>
          <w:szCs w:val="32"/>
        </w:rPr>
        <w:tab/>
      </w:r>
      <w:r>
        <w:rPr>
          <w:rFonts w:eastAsia="黑体"/>
          <w:sz w:val="32"/>
          <w:szCs w:val="32"/>
        </w:rPr>
        <w:tab/>
      </w:r>
      <w:r>
        <w:rPr>
          <w:rFonts w:eastAsia="黑体"/>
          <w:sz w:val="32"/>
          <w:szCs w:val="32"/>
        </w:rPr>
        <w:tab/>
      </w:r>
    </w:p>
    <w:p>
      <w:pPr>
        <w:keepNext w:val="0"/>
        <w:keepLines w:val="0"/>
        <w:pageBreakBefore w:val="0"/>
        <w:tabs>
          <w:tab w:val="left" w:pos="1698"/>
          <w:tab w:val="left" w:pos="3240"/>
          <w:tab w:val="left" w:pos="3878"/>
          <w:tab w:val="left" w:pos="4515"/>
          <w:tab w:val="left" w:pos="5051"/>
          <w:tab w:val="left" w:pos="5587"/>
          <w:tab w:val="left" w:pos="6123"/>
          <w:tab w:val="left" w:pos="6659"/>
          <w:tab w:val="left" w:pos="7195"/>
          <w:tab w:val="left" w:pos="7731"/>
          <w:tab w:val="left" w:pos="8267"/>
          <w:tab w:val="left" w:pos="9664"/>
          <w:tab w:val="left" w:pos="10200"/>
          <w:tab w:val="left" w:pos="10736"/>
          <w:tab w:val="left" w:pos="11592"/>
          <w:tab w:val="left" w:pos="12448"/>
          <w:tab w:val="left" w:pos="13304"/>
          <w:tab w:val="left" w:pos="14160"/>
          <w:tab w:val="left" w:pos="15016"/>
        </w:tabs>
        <w:wordWrap/>
        <w:overflowPunct/>
        <w:topLinePunct w:val="0"/>
        <w:bidi w:val="0"/>
        <w:spacing w:line="560" w:lineRule="exact"/>
        <w:ind w:left="0" w:leftChars="0" w:firstLine="3520" w:firstLineChars="800"/>
        <w:rPr>
          <w:rFonts w:ascii="方正小标宋简体" w:eastAsia="方正小标宋简体"/>
          <w:sz w:val="44"/>
          <w:szCs w:val="44"/>
        </w:rPr>
      </w:pPr>
      <w:r>
        <w:rPr>
          <w:rFonts w:hint="eastAsia" w:ascii="方正小标宋简体" w:eastAsia="方正小标宋简体"/>
          <w:sz w:val="44"/>
          <w:szCs w:val="44"/>
        </w:rPr>
        <w:t>2023年农村户厕问题摸排村级调查表</w:t>
      </w:r>
    </w:p>
    <w:p>
      <w:pPr>
        <w:keepNext w:val="0"/>
        <w:keepLines w:val="0"/>
        <w:pageBreakBefore w:val="0"/>
        <w:wordWrap/>
        <w:overflowPunct/>
        <w:topLinePunct w:val="0"/>
        <w:bidi w:val="0"/>
        <w:spacing w:line="560" w:lineRule="exact"/>
        <w:ind w:left="0" w:leftChars="0"/>
        <w:rPr>
          <w:rFonts w:eastAsia="仿宋_GB2312"/>
          <w:sz w:val="24"/>
        </w:rPr>
      </w:pPr>
      <w:r>
        <w:rPr>
          <w:rFonts w:eastAsia="仿宋_GB2312"/>
          <w:sz w:val="24"/>
        </w:rPr>
        <w:t xml:space="preserve">                        </w:t>
      </w:r>
      <w:r>
        <w:rPr>
          <w:rFonts w:hint="eastAsia" w:eastAsia="仿宋_GB2312"/>
          <w:sz w:val="24"/>
        </w:rPr>
        <w:t xml:space="preserve">                          </w:t>
      </w:r>
      <w:r>
        <w:rPr>
          <w:rFonts w:hint="eastAsia" w:eastAsia="仿宋_GB2312"/>
          <w:sz w:val="24"/>
          <w:lang w:val="en-US" w:eastAsia="zh-CN"/>
        </w:rPr>
        <w:t xml:space="preserve">                                            </w:t>
      </w:r>
      <w:r>
        <w:rPr>
          <w:rFonts w:eastAsia="仿宋_GB2312"/>
          <w:sz w:val="24"/>
        </w:rPr>
        <w:t xml:space="preserve"> </w:t>
      </w:r>
      <w:r>
        <w:rPr>
          <w:rFonts w:hint="eastAsia" w:eastAsia="仿宋_GB2312"/>
          <w:sz w:val="24"/>
        </w:rPr>
        <w:t>行政村</w:t>
      </w:r>
    </w:p>
    <w:tbl>
      <w:tblPr>
        <w:tblStyle w:val="7"/>
        <w:tblW w:w="53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963"/>
        <w:gridCol w:w="1604"/>
        <w:gridCol w:w="480"/>
        <w:gridCol w:w="480"/>
        <w:gridCol w:w="480"/>
        <w:gridCol w:w="480"/>
        <w:gridCol w:w="480"/>
        <w:gridCol w:w="731"/>
        <w:gridCol w:w="801"/>
        <w:gridCol w:w="656"/>
        <w:gridCol w:w="480"/>
        <w:gridCol w:w="485"/>
        <w:gridCol w:w="713"/>
        <w:gridCol w:w="713"/>
        <w:gridCol w:w="713"/>
        <w:gridCol w:w="713"/>
        <w:gridCol w:w="750"/>
        <w:gridCol w:w="713"/>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86" w:type="pct"/>
            <w:vMerge w:val="restart"/>
            <w:vAlign w:val="center"/>
          </w:tcPr>
          <w:p>
            <w:pPr>
              <w:keepNext w:val="0"/>
              <w:keepLines w:val="0"/>
              <w:pageBreakBefore w:val="0"/>
              <w:wordWrap/>
              <w:overflowPunct/>
              <w:topLinePunct w:val="0"/>
              <w:bidi w:val="0"/>
              <w:spacing w:line="560" w:lineRule="exact"/>
              <w:ind w:left="0" w:leftChars="0"/>
              <w:jc w:val="center"/>
              <w:rPr>
                <w:rFonts w:eastAsia="黑体"/>
              </w:rPr>
            </w:pPr>
            <w:r>
              <w:rPr>
                <w:rFonts w:eastAsia="黑体"/>
              </w:rPr>
              <w:t>序号</w:t>
            </w:r>
          </w:p>
        </w:tc>
        <w:tc>
          <w:tcPr>
            <w:tcW w:w="345" w:type="pct"/>
            <w:vMerge w:val="restart"/>
            <w:noWrap/>
            <w:vAlign w:val="center"/>
          </w:tcPr>
          <w:p>
            <w:pPr>
              <w:keepNext w:val="0"/>
              <w:keepLines w:val="0"/>
              <w:pageBreakBefore w:val="0"/>
              <w:wordWrap/>
              <w:overflowPunct/>
              <w:topLinePunct w:val="0"/>
              <w:bidi w:val="0"/>
              <w:spacing w:line="560" w:lineRule="exact"/>
              <w:ind w:left="0" w:leftChars="0"/>
              <w:jc w:val="center"/>
              <w:rPr>
                <w:rFonts w:eastAsia="黑体"/>
              </w:rPr>
            </w:pPr>
            <w:r>
              <w:rPr>
                <w:rFonts w:eastAsia="黑体"/>
              </w:rPr>
              <w:t>户主姓名</w:t>
            </w:r>
          </w:p>
        </w:tc>
        <w:tc>
          <w:tcPr>
            <w:tcW w:w="575" w:type="pct"/>
            <w:vMerge w:val="restart"/>
            <w:noWrap/>
            <w:vAlign w:val="center"/>
          </w:tcPr>
          <w:p>
            <w:pPr>
              <w:keepNext w:val="0"/>
              <w:keepLines w:val="0"/>
              <w:pageBreakBefore w:val="0"/>
              <w:wordWrap/>
              <w:overflowPunct/>
              <w:topLinePunct w:val="0"/>
              <w:bidi w:val="0"/>
              <w:spacing w:line="560" w:lineRule="exact"/>
              <w:ind w:left="0" w:leftChars="0"/>
              <w:jc w:val="center"/>
              <w:rPr>
                <w:rFonts w:eastAsia="黑体"/>
              </w:rPr>
            </w:pPr>
            <w:r>
              <w:rPr>
                <w:rFonts w:eastAsia="黑体"/>
              </w:rPr>
              <w:t>联系电话</w:t>
            </w:r>
          </w:p>
        </w:tc>
        <w:tc>
          <w:tcPr>
            <w:tcW w:w="1646" w:type="pct"/>
            <w:gridSpan w:val="8"/>
            <w:vAlign w:val="center"/>
          </w:tcPr>
          <w:p>
            <w:pPr>
              <w:keepNext w:val="0"/>
              <w:keepLines w:val="0"/>
              <w:pageBreakBefore w:val="0"/>
              <w:wordWrap/>
              <w:overflowPunct/>
              <w:topLinePunct w:val="0"/>
              <w:bidi w:val="0"/>
              <w:spacing w:line="560" w:lineRule="exact"/>
              <w:ind w:left="0" w:leftChars="0"/>
              <w:jc w:val="center"/>
              <w:rPr>
                <w:rFonts w:eastAsia="黑体"/>
              </w:rPr>
            </w:pPr>
            <w:r>
              <w:rPr>
                <w:rFonts w:eastAsia="黑体"/>
              </w:rPr>
              <w:t>导致厕所不能使用或不能全年使用的原因</w:t>
            </w:r>
            <w:r>
              <w:rPr>
                <w:rFonts w:eastAsia="黑体"/>
              </w:rPr>
              <w:br w:type="textWrapping"/>
            </w:r>
            <w:r>
              <w:rPr>
                <w:rFonts w:eastAsia="黑体"/>
              </w:rPr>
              <w:t>（可多选）</w:t>
            </w:r>
          </w:p>
        </w:tc>
        <w:tc>
          <w:tcPr>
            <w:tcW w:w="346" w:type="pct"/>
            <w:gridSpan w:val="2"/>
            <w:vAlign w:val="center"/>
          </w:tcPr>
          <w:p>
            <w:pPr>
              <w:keepNext w:val="0"/>
              <w:keepLines w:val="0"/>
              <w:pageBreakBefore w:val="0"/>
              <w:wordWrap/>
              <w:overflowPunct/>
              <w:topLinePunct w:val="0"/>
              <w:bidi w:val="0"/>
              <w:spacing w:line="560" w:lineRule="exact"/>
              <w:ind w:left="0" w:leftChars="0"/>
              <w:jc w:val="center"/>
              <w:rPr>
                <w:rFonts w:eastAsia="黑体"/>
              </w:rPr>
            </w:pPr>
            <w:r>
              <w:rPr>
                <w:rFonts w:eastAsia="黑体"/>
              </w:rPr>
              <w:t>问题厕所类型</w:t>
            </w:r>
          </w:p>
        </w:tc>
        <w:tc>
          <w:tcPr>
            <w:tcW w:w="1548" w:type="pct"/>
            <w:gridSpan w:val="6"/>
            <w:vAlign w:val="center"/>
          </w:tcPr>
          <w:p>
            <w:pPr>
              <w:keepNext w:val="0"/>
              <w:keepLines w:val="0"/>
              <w:pageBreakBefore w:val="0"/>
              <w:wordWrap/>
              <w:overflowPunct/>
              <w:topLinePunct w:val="0"/>
              <w:bidi w:val="0"/>
              <w:spacing w:line="560" w:lineRule="exact"/>
              <w:ind w:left="0" w:leftChars="0"/>
              <w:jc w:val="center"/>
              <w:rPr>
                <w:rFonts w:eastAsia="黑体"/>
              </w:rPr>
            </w:pPr>
            <w:r>
              <w:rPr>
                <w:rFonts w:eastAsia="黑体"/>
              </w:rPr>
              <w:t>问题厕所建造年份</w:t>
            </w:r>
          </w:p>
        </w:tc>
        <w:tc>
          <w:tcPr>
            <w:tcW w:w="251" w:type="pct"/>
            <w:noWrap/>
            <w:vAlign w:val="center"/>
          </w:tcPr>
          <w:p>
            <w:pPr>
              <w:keepNext w:val="0"/>
              <w:keepLines w:val="0"/>
              <w:pageBreakBefore w:val="0"/>
              <w:wordWrap/>
              <w:overflowPunct/>
              <w:topLinePunct w:val="0"/>
              <w:bidi w:val="0"/>
              <w:spacing w:line="560" w:lineRule="exact"/>
              <w:ind w:left="0" w:leftChars="0"/>
              <w:jc w:val="center"/>
              <w:rPr>
                <w:rFonts w:eastAsia="黑体"/>
              </w:rPr>
            </w:pPr>
            <w:r>
              <w:rPr>
                <w:rFonts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286" w:type="pct"/>
            <w:vMerge w:val="continue"/>
            <w:vAlign w:val="center"/>
          </w:tcPr>
          <w:p>
            <w:pPr>
              <w:keepNext w:val="0"/>
              <w:keepLines w:val="0"/>
              <w:pageBreakBefore w:val="0"/>
              <w:wordWrap/>
              <w:overflowPunct/>
              <w:topLinePunct w:val="0"/>
              <w:bidi w:val="0"/>
              <w:spacing w:line="560" w:lineRule="exact"/>
              <w:ind w:left="0" w:leftChars="0"/>
              <w:jc w:val="center"/>
              <w:rPr>
                <w:rFonts w:eastAsia="黑体"/>
              </w:rPr>
            </w:pPr>
          </w:p>
        </w:tc>
        <w:tc>
          <w:tcPr>
            <w:tcW w:w="345" w:type="pct"/>
            <w:vMerge w:val="continue"/>
            <w:vAlign w:val="center"/>
          </w:tcPr>
          <w:p>
            <w:pPr>
              <w:keepNext w:val="0"/>
              <w:keepLines w:val="0"/>
              <w:pageBreakBefore w:val="0"/>
              <w:wordWrap/>
              <w:overflowPunct/>
              <w:topLinePunct w:val="0"/>
              <w:bidi w:val="0"/>
              <w:spacing w:line="560" w:lineRule="exact"/>
              <w:ind w:left="0" w:leftChars="0"/>
              <w:jc w:val="center"/>
              <w:rPr>
                <w:rFonts w:eastAsia="黑体"/>
              </w:rPr>
            </w:pPr>
          </w:p>
        </w:tc>
        <w:tc>
          <w:tcPr>
            <w:tcW w:w="575" w:type="pct"/>
            <w:vMerge w:val="continue"/>
            <w:vAlign w:val="center"/>
          </w:tcPr>
          <w:p>
            <w:pPr>
              <w:keepNext w:val="0"/>
              <w:keepLines w:val="0"/>
              <w:pageBreakBefore w:val="0"/>
              <w:wordWrap/>
              <w:overflowPunct/>
              <w:topLinePunct w:val="0"/>
              <w:bidi w:val="0"/>
              <w:spacing w:line="560" w:lineRule="exact"/>
              <w:ind w:left="0" w:leftChars="0"/>
              <w:jc w:val="center"/>
              <w:rPr>
                <w:rFonts w:eastAsia="黑体"/>
              </w:rPr>
            </w:pPr>
          </w:p>
        </w:tc>
        <w:tc>
          <w:tcPr>
            <w:tcW w:w="172" w:type="pct"/>
            <w:vAlign w:val="center"/>
          </w:tcPr>
          <w:p>
            <w:pPr>
              <w:keepNext w:val="0"/>
              <w:keepLines w:val="0"/>
              <w:pageBreakBefore w:val="0"/>
              <w:wordWrap/>
              <w:overflowPunct/>
              <w:topLinePunct w:val="0"/>
              <w:bidi w:val="0"/>
              <w:spacing w:line="560" w:lineRule="exact"/>
              <w:ind w:left="0" w:leftChars="0"/>
              <w:jc w:val="center"/>
              <w:rPr>
                <w:rFonts w:eastAsia="黑体"/>
              </w:rPr>
            </w:pPr>
            <w:r>
              <w:rPr>
                <w:rFonts w:eastAsia="黑体"/>
              </w:rPr>
              <w:t>厕屋问题</w:t>
            </w:r>
          </w:p>
        </w:tc>
        <w:tc>
          <w:tcPr>
            <w:tcW w:w="172" w:type="pct"/>
            <w:vAlign w:val="center"/>
          </w:tcPr>
          <w:p>
            <w:pPr>
              <w:keepNext w:val="0"/>
              <w:keepLines w:val="0"/>
              <w:pageBreakBefore w:val="0"/>
              <w:wordWrap/>
              <w:overflowPunct/>
              <w:topLinePunct w:val="0"/>
              <w:bidi w:val="0"/>
              <w:spacing w:line="560" w:lineRule="exact"/>
              <w:ind w:left="0" w:leftChars="0"/>
              <w:jc w:val="center"/>
              <w:rPr>
                <w:rFonts w:eastAsia="黑体"/>
              </w:rPr>
            </w:pPr>
            <w:r>
              <w:rPr>
                <w:rFonts w:eastAsia="黑体"/>
              </w:rPr>
              <w:t>厕具问题</w:t>
            </w:r>
          </w:p>
        </w:tc>
        <w:tc>
          <w:tcPr>
            <w:tcW w:w="172" w:type="pct"/>
            <w:vAlign w:val="center"/>
          </w:tcPr>
          <w:p>
            <w:pPr>
              <w:keepNext w:val="0"/>
              <w:keepLines w:val="0"/>
              <w:pageBreakBefore w:val="0"/>
              <w:wordWrap/>
              <w:overflowPunct/>
              <w:topLinePunct w:val="0"/>
              <w:bidi w:val="0"/>
              <w:spacing w:line="560" w:lineRule="exact"/>
              <w:ind w:left="0" w:leftChars="0"/>
              <w:jc w:val="center"/>
              <w:rPr>
                <w:rFonts w:eastAsia="黑体"/>
              </w:rPr>
            </w:pPr>
            <w:r>
              <w:rPr>
                <w:rFonts w:eastAsia="黑体"/>
              </w:rPr>
              <w:t>粪池问题</w:t>
            </w:r>
          </w:p>
        </w:tc>
        <w:tc>
          <w:tcPr>
            <w:tcW w:w="172" w:type="pct"/>
            <w:vAlign w:val="center"/>
          </w:tcPr>
          <w:p>
            <w:pPr>
              <w:keepNext w:val="0"/>
              <w:keepLines w:val="0"/>
              <w:pageBreakBefore w:val="0"/>
              <w:wordWrap/>
              <w:overflowPunct/>
              <w:topLinePunct w:val="0"/>
              <w:bidi w:val="0"/>
              <w:spacing w:line="560" w:lineRule="exact"/>
              <w:ind w:left="0" w:leftChars="0"/>
              <w:jc w:val="center"/>
              <w:rPr>
                <w:rFonts w:eastAsia="黑体"/>
              </w:rPr>
            </w:pPr>
            <w:r>
              <w:rPr>
                <w:rFonts w:eastAsia="黑体"/>
              </w:rPr>
              <w:t>用水问题</w:t>
            </w:r>
          </w:p>
        </w:tc>
        <w:tc>
          <w:tcPr>
            <w:tcW w:w="172" w:type="pct"/>
            <w:vAlign w:val="center"/>
          </w:tcPr>
          <w:p>
            <w:pPr>
              <w:keepNext w:val="0"/>
              <w:keepLines w:val="0"/>
              <w:pageBreakBefore w:val="0"/>
              <w:wordWrap/>
              <w:overflowPunct/>
              <w:topLinePunct w:val="0"/>
              <w:bidi w:val="0"/>
              <w:spacing w:line="560" w:lineRule="exact"/>
              <w:ind w:left="0" w:leftChars="0"/>
              <w:jc w:val="center"/>
              <w:rPr>
                <w:rFonts w:eastAsia="黑体"/>
              </w:rPr>
            </w:pPr>
            <w:r>
              <w:rPr>
                <w:rFonts w:eastAsia="黑体"/>
              </w:rPr>
              <w:t>防冻问题</w:t>
            </w:r>
          </w:p>
        </w:tc>
        <w:tc>
          <w:tcPr>
            <w:tcW w:w="262" w:type="pct"/>
            <w:vAlign w:val="center"/>
          </w:tcPr>
          <w:p>
            <w:pPr>
              <w:keepNext w:val="0"/>
              <w:keepLines w:val="0"/>
              <w:pageBreakBefore w:val="0"/>
              <w:wordWrap/>
              <w:overflowPunct/>
              <w:topLinePunct w:val="0"/>
              <w:bidi w:val="0"/>
              <w:spacing w:line="560" w:lineRule="exact"/>
              <w:ind w:left="0" w:leftChars="0"/>
              <w:jc w:val="center"/>
              <w:rPr>
                <w:rFonts w:eastAsia="黑体"/>
              </w:rPr>
            </w:pPr>
            <w:r>
              <w:rPr>
                <w:rFonts w:eastAsia="黑体"/>
              </w:rPr>
              <w:t>粪污处理问题</w:t>
            </w:r>
          </w:p>
        </w:tc>
        <w:tc>
          <w:tcPr>
            <w:tcW w:w="287" w:type="pct"/>
            <w:vAlign w:val="center"/>
          </w:tcPr>
          <w:p>
            <w:pPr>
              <w:keepNext w:val="0"/>
              <w:keepLines w:val="0"/>
              <w:pageBreakBefore w:val="0"/>
              <w:wordWrap/>
              <w:overflowPunct/>
              <w:topLinePunct w:val="0"/>
              <w:bidi w:val="0"/>
              <w:spacing w:line="560" w:lineRule="exact"/>
              <w:ind w:left="0" w:leftChars="0"/>
              <w:jc w:val="center"/>
              <w:rPr>
                <w:rFonts w:eastAsia="黑体"/>
              </w:rPr>
            </w:pPr>
            <w:r>
              <w:rPr>
                <w:rFonts w:eastAsia="黑体"/>
              </w:rPr>
              <w:t>后期维护问题</w:t>
            </w:r>
          </w:p>
        </w:tc>
        <w:tc>
          <w:tcPr>
            <w:tcW w:w="235" w:type="pct"/>
            <w:vAlign w:val="center"/>
          </w:tcPr>
          <w:p>
            <w:pPr>
              <w:keepNext w:val="0"/>
              <w:keepLines w:val="0"/>
              <w:pageBreakBefore w:val="0"/>
              <w:wordWrap/>
              <w:overflowPunct/>
              <w:topLinePunct w:val="0"/>
              <w:bidi w:val="0"/>
              <w:spacing w:line="560" w:lineRule="exact"/>
              <w:ind w:left="0" w:leftChars="0"/>
              <w:jc w:val="center"/>
              <w:rPr>
                <w:rFonts w:eastAsia="黑体"/>
              </w:rPr>
            </w:pPr>
            <w:r>
              <w:rPr>
                <w:rFonts w:hint="eastAsia" w:eastAsia="黑体"/>
              </w:rPr>
              <w:t>厕屋内外环境</w:t>
            </w:r>
          </w:p>
        </w:tc>
        <w:tc>
          <w:tcPr>
            <w:tcW w:w="172" w:type="pct"/>
            <w:vAlign w:val="center"/>
          </w:tcPr>
          <w:p>
            <w:pPr>
              <w:keepNext w:val="0"/>
              <w:keepLines w:val="0"/>
              <w:pageBreakBefore w:val="0"/>
              <w:wordWrap/>
              <w:overflowPunct/>
              <w:topLinePunct w:val="0"/>
              <w:bidi w:val="0"/>
              <w:spacing w:line="560" w:lineRule="exact"/>
              <w:ind w:left="0" w:leftChars="0"/>
              <w:jc w:val="center"/>
              <w:rPr>
                <w:rFonts w:eastAsia="黑体"/>
              </w:rPr>
            </w:pPr>
            <w:r>
              <w:rPr>
                <w:rFonts w:eastAsia="黑体"/>
              </w:rPr>
              <w:t>水冲厕所</w:t>
            </w:r>
          </w:p>
        </w:tc>
        <w:tc>
          <w:tcPr>
            <w:tcW w:w="174" w:type="pct"/>
            <w:noWrap/>
            <w:vAlign w:val="center"/>
          </w:tcPr>
          <w:p>
            <w:pPr>
              <w:keepNext w:val="0"/>
              <w:keepLines w:val="0"/>
              <w:pageBreakBefore w:val="0"/>
              <w:wordWrap/>
              <w:overflowPunct/>
              <w:topLinePunct w:val="0"/>
              <w:bidi w:val="0"/>
              <w:spacing w:line="560" w:lineRule="exact"/>
              <w:ind w:left="0" w:leftChars="0"/>
              <w:jc w:val="center"/>
              <w:rPr>
                <w:rFonts w:eastAsia="黑体"/>
              </w:rPr>
            </w:pPr>
            <w:r>
              <w:rPr>
                <w:rFonts w:eastAsia="黑体"/>
              </w:rPr>
              <w:t>旱厕</w:t>
            </w:r>
          </w:p>
        </w:tc>
        <w:tc>
          <w:tcPr>
            <w:tcW w:w="255" w:type="pct"/>
            <w:vAlign w:val="center"/>
          </w:tcPr>
          <w:p>
            <w:pPr>
              <w:keepNext w:val="0"/>
              <w:keepLines w:val="0"/>
              <w:pageBreakBefore w:val="0"/>
              <w:wordWrap/>
              <w:overflowPunct/>
              <w:topLinePunct w:val="0"/>
              <w:bidi w:val="0"/>
              <w:spacing w:line="560" w:lineRule="exact"/>
              <w:ind w:left="0" w:leftChars="0"/>
              <w:jc w:val="center"/>
              <w:rPr>
                <w:rFonts w:eastAsia="黑体"/>
              </w:rPr>
            </w:pPr>
            <w:r>
              <w:rPr>
                <w:rFonts w:eastAsia="黑体"/>
              </w:rPr>
              <w:t>2013</w:t>
            </w:r>
            <w:r>
              <w:rPr>
                <w:rFonts w:eastAsia="黑体"/>
              </w:rPr>
              <w:br w:type="textWrapping"/>
            </w:r>
            <w:r>
              <w:rPr>
                <w:rFonts w:eastAsia="黑体"/>
              </w:rPr>
              <w:t>至</w:t>
            </w:r>
            <w:r>
              <w:rPr>
                <w:rFonts w:eastAsia="黑体"/>
              </w:rPr>
              <w:br w:type="textWrapping"/>
            </w:r>
            <w:r>
              <w:rPr>
                <w:rFonts w:eastAsia="黑体"/>
              </w:rPr>
              <w:t>2017</w:t>
            </w:r>
          </w:p>
        </w:tc>
        <w:tc>
          <w:tcPr>
            <w:tcW w:w="255" w:type="pct"/>
            <w:vAlign w:val="center"/>
          </w:tcPr>
          <w:p>
            <w:pPr>
              <w:keepNext w:val="0"/>
              <w:keepLines w:val="0"/>
              <w:pageBreakBefore w:val="0"/>
              <w:wordWrap/>
              <w:overflowPunct/>
              <w:topLinePunct w:val="0"/>
              <w:bidi w:val="0"/>
              <w:spacing w:line="560" w:lineRule="exact"/>
              <w:ind w:left="0" w:leftChars="0"/>
              <w:jc w:val="center"/>
              <w:rPr>
                <w:rFonts w:eastAsia="黑体"/>
              </w:rPr>
            </w:pPr>
            <w:r>
              <w:rPr>
                <w:rFonts w:eastAsia="黑体"/>
              </w:rPr>
              <w:t>2018</w:t>
            </w:r>
          </w:p>
        </w:tc>
        <w:tc>
          <w:tcPr>
            <w:tcW w:w="255" w:type="pct"/>
            <w:vAlign w:val="center"/>
          </w:tcPr>
          <w:p>
            <w:pPr>
              <w:keepNext w:val="0"/>
              <w:keepLines w:val="0"/>
              <w:pageBreakBefore w:val="0"/>
              <w:wordWrap/>
              <w:overflowPunct/>
              <w:topLinePunct w:val="0"/>
              <w:bidi w:val="0"/>
              <w:spacing w:line="560" w:lineRule="exact"/>
              <w:ind w:left="0" w:leftChars="0"/>
              <w:jc w:val="center"/>
              <w:rPr>
                <w:rFonts w:eastAsia="黑体"/>
              </w:rPr>
            </w:pPr>
            <w:r>
              <w:rPr>
                <w:rFonts w:eastAsia="黑体"/>
              </w:rPr>
              <w:t>2019</w:t>
            </w:r>
          </w:p>
        </w:tc>
        <w:tc>
          <w:tcPr>
            <w:tcW w:w="255" w:type="pct"/>
            <w:vAlign w:val="center"/>
          </w:tcPr>
          <w:p>
            <w:pPr>
              <w:keepNext w:val="0"/>
              <w:keepLines w:val="0"/>
              <w:pageBreakBefore w:val="0"/>
              <w:wordWrap/>
              <w:overflowPunct/>
              <w:topLinePunct w:val="0"/>
              <w:bidi w:val="0"/>
              <w:spacing w:line="560" w:lineRule="exact"/>
              <w:ind w:left="0" w:leftChars="0"/>
              <w:jc w:val="center"/>
              <w:rPr>
                <w:rFonts w:eastAsia="黑体"/>
              </w:rPr>
            </w:pPr>
            <w:r>
              <w:rPr>
                <w:rFonts w:eastAsia="黑体"/>
              </w:rPr>
              <w:t>2020</w:t>
            </w:r>
          </w:p>
        </w:tc>
        <w:tc>
          <w:tcPr>
            <w:tcW w:w="269" w:type="pct"/>
            <w:vAlign w:val="center"/>
          </w:tcPr>
          <w:p>
            <w:pPr>
              <w:keepNext w:val="0"/>
              <w:keepLines w:val="0"/>
              <w:pageBreakBefore w:val="0"/>
              <w:wordWrap/>
              <w:overflowPunct/>
              <w:topLinePunct w:val="0"/>
              <w:bidi w:val="0"/>
              <w:spacing w:line="560" w:lineRule="exact"/>
              <w:ind w:left="0" w:leftChars="0"/>
              <w:jc w:val="center"/>
              <w:rPr>
                <w:rFonts w:eastAsia="黑体"/>
              </w:rPr>
            </w:pPr>
            <w:r>
              <w:rPr>
                <w:rFonts w:eastAsia="黑体"/>
              </w:rPr>
              <w:t>2021</w:t>
            </w:r>
          </w:p>
        </w:tc>
        <w:tc>
          <w:tcPr>
            <w:tcW w:w="255" w:type="pct"/>
            <w:vAlign w:val="center"/>
          </w:tcPr>
          <w:p>
            <w:pPr>
              <w:keepNext w:val="0"/>
              <w:keepLines w:val="0"/>
              <w:pageBreakBefore w:val="0"/>
              <w:wordWrap/>
              <w:overflowPunct/>
              <w:topLinePunct w:val="0"/>
              <w:bidi w:val="0"/>
              <w:spacing w:line="560" w:lineRule="exact"/>
              <w:ind w:left="0" w:leftChars="0"/>
              <w:jc w:val="center"/>
              <w:rPr>
                <w:rFonts w:eastAsia="黑体"/>
              </w:rPr>
            </w:pPr>
            <w:r>
              <w:rPr>
                <w:rFonts w:hint="eastAsia" w:eastAsia="黑体"/>
              </w:rPr>
              <w:t>2022</w:t>
            </w:r>
          </w:p>
        </w:tc>
        <w:tc>
          <w:tcPr>
            <w:tcW w:w="251" w:type="pct"/>
            <w:vAlign w:val="center"/>
          </w:tcPr>
          <w:p>
            <w:pPr>
              <w:keepNext w:val="0"/>
              <w:keepLines w:val="0"/>
              <w:pageBreakBefore w:val="0"/>
              <w:wordWrap/>
              <w:overflowPunct/>
              <w:topLinePunct w:val="0"/>
              <w:bidi w:val="0"/>
              <w:spacing w:line="560" w:lineRule="exact"/>
              <w:ind w:left="0" w:leftChars="0"/>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86" w:type="pct"/>
            <w:vAlign w:val="center"/>
          </w:tcPr>
          <w:p>
            <w:pPr>
              <w:keepNext w:val="0"/>
              <w:keepLines w:val="0"/>
              <w:pageBreakBefore w:val="0"/>
              <w:wordWrap/>
              <w:overflowPunct/>
              <w:topLinePunct w:val="0"/>
              <w:bidi w:val="0"/>
              <w:spacing w:line="560" w:lineRule="exact"/>
              <w:ind w:left="0" w:leftChars="0"/>
              <w:jc w:val="center"/>
            </w:pPr>
          </w:p>
        </w:tc>
        <w:tc>
          <w:tcPr>
            <w:tcW w:w="345" w:type="pct"/>
            <w:noWrap/>
            <w:vAlign w:val="center"/>
          </w:tcPr>
          <w:p>
            <w:pPr>
              <w:keepNext w:val="0"/>
              <w:keepLines w:val="0"/>
              <w:pageBreakBefore w:val="0"/>
              <w:wordWrap/>
              <w:overflowPunct/>
              <w:topLinePunct w:val="0"/>
              <w:bidi w:val="0"/>
              <w:spacing w:line="560" w:lineRule="exact"/>
              <w:ind w:left="0" w:leftChars="0"/>
              <w:jc w:val="center"/>
            </w:pPr>
          </w:p>
        </w:tc>
        <w:tc>
          <w:tcPr>
            <w:tcW w:w="575" w:type="pct"/>
            <w:noWrap/>
            <w:vAlign w:val="center"/>
          </w:tcPr>
          <w:p>
            <w:pPr>
              <w:keepNext w:val="0"/>
              <w:keepLines w:val="0"/>
              <w:pageBreakBefore w:val="0"/>
              <w:wordWrap/>
              <w:overflowPunct/>
              <w:topLinePunct w:val="0"/>
              <w:bidi w:val="0"/>
              <w:spacing w:line="560" w:lineRule="exact"/>
              <w:ind w:left="0" w:leftChars="0"/>
              <w:jc w:val="center"/>
            </w:pPr>
          </w:p>
        </w:tc>
        <w:tc>
          <w:tcPr>
            <w:tcW w:w="172" w:type="pct"/>
            <w:vAlign w:val="center"/>
          </w:tcPr>
          <w:p>
            <w:pPr>
              <w:keepNext w:val="0"/>
              <w:keepLines w:val="0"/>
              <w:pageBreakBefore w:val="0"/>
              <w:wordWrap/>
              <w:overflowPunct/>
              <w:topLinePunct w:val="0"/>
              <w:bidi w:val="0"/>
              <w:spacing w:line="560" w:lineRule="exact"/>
              <w:ind w:left="0" w:leftChars="0"/>
              <w:jc w:val="center"/>
            </w:pPr>
          </w:p>
        </w:tc>
        <w:tc>
          <w:tcPr>
            <w:tcW w:w="172" w:type="pct"/>
            <w:vAlign w:val="center"/>
          </w:tcPr>
          <w:p>
            <w:pPr>
              <w:keepNext w:val="0"/>
              <w:keepLines w:val="0"/>
              <w:pageBreakBefore w:val="0"/>
              <w:wordWrap/>
              <w:overflowPunct/>
              <w:topLinePunct w:val="0"/>
              <w:bidi w:val="0"/>
              <w:spacing w:line="560" w:lineRule="exact"/>
              <w:ind w:left="0" w:leftChars="0"/>
              <w:jc w:val="center"/>
            </w:pPr>
          </w:p>
        </w:tc>
        <w:tc>
          <w:tcPr>
            <w:tcW w:w="172" w:type="pct"/>
            <w:vAlign w:val="center"/>
          </w:tcPr>
          <w:p>
            <w:pPr>
              <w:keepNext w:val="0"/>
              <w:keepLines w:val="0"/>
              <w:pageBreakBefore w:val="0"/>
              <w:wordWrap/>
              <w:overflowPunct/>
              <w:topLinePunct w:val="0"/>
              <w:bidi w:val="0"/>
              <w:spacing w:line="560" w:lineRule="exact"/>
              <w:ind w:left="0" w:leftChars="0"/>
              <w:jc w:val="center"/>
            </w:pPr>
          </w:p>
        </w:tc>
        <w:tc>
          <w:tcPr>
            <w:tcW w:w="172" w:type="pct"/>
            <w:vAlign w:val="center"/>
          </w:tcPr>
          <w:p>
            <w:pPr>
              <w:keepNext w:val="0"/>
              <w:keepLines w:val="0"/>
              <w:pageBreakBefore w:val="0"/>
              <w:wordWrap/>
              <w:overflowPunct/>
              <w:topLinePunct w:val="0"/>
              <w:bidi w:val="0"/>
              <w:spacing w:line="560" w:lineRule="exact"/>
              <w:ind w:left="0" w:leftChars="0"/>
              <w:jc w:val="center"/>
            </w:pPr>
          </w:p>
        </w:tc>
        <w:tc>
          <w:tcPr>
            <w:tcW w:w="172" w:type="pct"/>
            <w:vAlign w:val="center"/>
          </w:tcPr>
          <w:p>
            <w:pPr>
              <w:keepNext w:val="0"/>
              <w:keepLines w:val="0"/>
              <w:pageBreakBefore w:val="0"/>
              <w:wordWrap/>
              <w:overflowPunct/>
              <w:topLinePunct w:val="0"/>
              <w:bidi w:val="0"/>
              <w:spacing w:line="560" w:lineRule="exact"/>
              <w:ind w:left="0" w:leftChars="0"/>
              <w:jc w:val="center"/>
            </w:pPr>
          </w:p>
        </w:tc>
        <w:tc>
          <w:tcPr>
            <w:tcW w:w="262" w:type="pct"/>
            <w:vAlign w:val="center"/>
          </w:tcPr>
          <w:p>
            <w:pPr>
              <w:keepNext w:val="0"/>
              <w:keepLines w:val="0"/>
              <w:pageBreakBefore w:val="0"/>
              <w:wordWrap/>
              <w:overflowPunct/>
              <w:topLinePunct w:val="0"/>
              <w:bidi w:val="0"/>
              <w:spacing w:line="560" w:lineRule="exact"/>
              <w:ind w:left="0" w:leftChars="0"/>
              <w:jc w:val="center"/>
            </w:pPr>
          </w:p>
        </w:tc>
        <w:tc>
          <w:tcPr>
            <w:tcW w:w="287" w:type="pct"/>
            <w:vAlign w:val="center"/>
          </w:tcPr>
          <w:p>
            <w:pPr>
              <w:keepNext w:val="0"/>
              <w:keepLines w:val="0"/>
              <w:pageBreakBefore w:val="0"/>
              <w:wordWrap/>
              <w:overflowPunct/>
              <w:topLinePunct w:val="0"/>
              <w:bidi w:val="0"/>
              <w:spacing w:line="560" w:lineRule="exact"/>
              <w:ind w:left="0" w:leftChars="0"/>
              <w:jc w:val="center"/>
            </w:pPr>
          </w:p>
        </w:tc>
        <w:tc>
          <w:tcPr>
            <w:tcW w:w="235" w:type="pct"/>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174"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69"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51" w:type="pct"/>
            <w:noWrap/>
            <w:vAlign w:val="center"/>
          </w:tcPr>
          <w:p>
            <w:pPr>
              <w:keepNext w:val="0"/>
              <w:keepLines w:val="0"/>
              <w:pageBreakBefore w:val="0"/>
              <w:wordWrap/>
              <w:overflowPunct/>
              <w:topLinePunct w:val="0"/>
              <w:bidi w:val="0"/>
              <w:spacing w:line="560" w:lineRule="exact"/>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86" w:type="pct"/>
            <w:noWrap/>
            <w:vAlign w:val="center"/>
          </w:tcPr>
          <w:p>
            <w:pPr>
              <w:keepNext w:val="0"/>
              <w:keepLines w:val="0"/>
              <w:pageBreakBefore w:val="0"/>
              <w:wordWrap/>
              <w:overflowPunct/>
              <w:topLinePunct w:val="0"/>
              <w:bidi w:val="0"/>
              <w:spacing w:line="560" w:lineRule="exact"/>
              <w:ind w:left="0" w:leftChars="0"/>
              <w:jc w:val="center"/>
            </w:pPr>
          </w:p>
        </w:tc>
        <w:tc>
          <w:tcPr>
            <w:tcW w:w="345" w:type="pct"/>
            <w:noWrap/>
            <w:vAlign w:val="center"/>
          </w:tcPr>
          <w:p>
            <w:pPr>
              <w:keepNext w:val="0"/>
              <w:keepLines w:val="0"/>
              <w:pageBreakBefore w:val="0"/>
              <w:wordWrap/>
              <w:overflowPunct/>
              <w:topLinePunct w:val="0"/>
              <w:bidi w:val="0"/>
              <w:spacing w:line="560" w:lineRule="exact"/>
              <w:ind w:left="0" w:leftChars="0"/>
              <w:jc w:val="center"/>
            </w:pPr>
          </w:p>
        </w:tc>
        <w:tc>
          <w:tcPr>
            <w:tcW w:w="575"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262" w:type="pct"/>
            <w:noWrap/>
            <w:vAlign w:val="center"/>
          </w:tcPr>
          <w:p>
            <w:pPr>
              <w:keepNext w:val="0"/>
              <w:keepLines w:val="0"/>
              <w:pageBreakBefore w:val="0"/>
              <w:wordWrap/>
              <w:overflowPunct/>
              <w:topLinePunct w:val="0"/>
              <w:bidi w:val="0"/>
              <w:spacing w:line="560" w:lineRule="exact"/>
              <w:ind w:left="0" w:leftChars="0"/>
              <w:jc w:val="center"/>
            </w:pPr>
          </w:p>
        </w:tc>
        <w:tc>
          <w:tcPr>
            <w:tcW w:w="287" w:type="pct"/>
            <w:noWrap/>
            <w:vAlign w:val="center"/>
          </w:tcPr>
          <w:p>
            <w:pPr>
              <w:keepNext w:val="0"/>
              <w:keepLines w:val="0"/>
              <w:pageBreakBefore w:val="0"/>
              <w:wordWrap/>
              <w:overflowPunct/>
              <w:topLinePunct w:val="0"/>
              <w:bidi w:val="0"/>
              <w:spacing w:line="560" w:lineRule="exact"/>
              <w:ind w:left="0" w:leftChars="0"/>
              <w:jc w:val="center"/>
            </w:pPr>
          </w:p>
        </w:tc>
        <w:tc>
          <w:tcPr>
            <w:tcW w:w="235"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174"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69"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51" w:type="pct"/>
            <w:noWrap/>
            <w:vAlign w:val="center"/>
          </w:tcPr>
          <w:p>
            <w:pPr>
              <w:keepNext w:val="0"/>
              <w:keepLines w:val="0"/>
              <w:pageBreakBefore w:val="0"/>
              <w:wordWrap/>
              <w:overflowPunct/>
              <w:topLinePunct w:val="0"/>
              <w:bidi w:val="0"/>
              <w:spacing w:line="560" w:lineRule="exact"/>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86" w:type="pct"/>
            <w:noWrap/>
            <w:vAlign w:val="center"/>
          </w:tcPr>
          <w:p>
            <w:pPr>
              <w:keepNext w:val="0"/>
              <w:keepLines w:val="0"/>
              <w:pageBreakBefore w:val="0"/>
              <w:wordWrap/>
              <w:overflowPunct/>
              <w:topLinePunct w:val="0"/>
              <w:bidi w:val="0"/>
              <w:spacing w:line="560" w:lineRule="exact"/>
              <w:ind w:left="0" w:leftChars="0"/>
              <w:jc w:val="center"/>
            </w:pPr>
          </w:p>
        </w:tc>
        <w:tc>
          <w:tcPr>
            <w:tcW w:w="345" w:type="pct"/>
            <w:noWrap/>
            <w:vAlign w:val="center"/>
          </w:tcPr>
          <w:p>
            <w:pPr>
              <w:keepNext w:val="0"/>
              <w:keepLines w:val="0"/>
              <w:pageBreakBefore w:val="0"/>
              <w:wordWrap/>
              <w:overflowPunct/>
              <w:topLinePunct w:val="0"/>
              <w:bidi w:val="0"/>
              <w:spacing w:line="560" w:lineRule="exact"/>
              <w:ind w:left="0" w:leftChars="0"/>
              <w:jc w:val="center"/>
            </w:pPr>
          </w:p>
        </w:tc>
        <w:tc>
          <w:tcPr>
            <w:tcW w:w="575"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262" w:type="pct"/>
            <w:noWrap/>
            <w:vAlign w:val="center"/>
          </w:tcPr>
          <w:p>
            <w:pPr>
              <w:keepNext w:val="0"/>
              <w:keepLines w:val="0"/>
              <w:pageBreakBefore w:val="0"/>
              <w:wordWrap/>
              <w:overflowPunct/>
              <w:topLinePunct w:val="0"/>
              <w:bidi w:val="0"/>
              <w:spacing w:line="560" w:lineRule="exact"/>
              <w:ind w:left="0" w:leftChars="0"/>
              <w:jc w:val="center"/>
            </w:pPr>
          </w:p>
        </w:tc>
        <w:tc>
          <w:tcPr>
            <w:tcW w:w="287" w:type="pct"/>
            <w:noWrap/>
            <w:vAlign w:val="center"/>
          </w:tcPr>
          <w:p>
            <w:pPr>
              <w:keepNext w:val="0"/>
              <w:keepLines w:val="0"/>
              <w:pageBreakBefore w:val="0"/>
              <w:wordWrap/>
              <w:overflowPunct/>
              <w:topLinePunct w:val="0"/>
              <w:bidi w:val="0"/>
              <w:spacing w:line="560" w:lineRule="exact"/>
              <w:ind w:left="0" w:leftChars="0"/>
              <w:jc w:val="center"/>
            </w:pPr>
          </w:p>
        </w:tc>
        <w:tc>
          <w:tcPr>
            <w:tcW w:w="235"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174"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69"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51" w:type="pct"/>
            <w:noWrap/>
            <w:vAlign w:val="center"/>
          </w:tcPr>
          <w:p>
            <w:pPr>
              <w:keepNext w:val="0"/>
              <w:keepLines w:val="0"/>
              <w:pageBreakBefore w:val="0"/>
              <w:wordWrap/>
              <w:overflowPunct/>
              <w:topLinePunct w:val="0"/>
              <w:bidi w:val="0"/>
              <w:spacing w:line="560" w:lineRule="exact"/>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86" w:type="pct"/>
            <w:noWrap/>
            <w:vAlign w:val="center"/>
          </w:tcPr>
          <w:p>
            <w:pPr>
              <w:keepNext w:val="0"/>
              <w:keepLines w:val="0"/>
              <w:pageBreakBefore w:val="0"/>
              <w:wordWrap/>
              <w:overflowPunct/>
              <w:topLinePunct w:val="0"/>
              <w:bidi w:val="0"/>
              <w:spacing w:line="560" w:lineRule="exact"/>
              <w:ind w:left="0" w:leftChars="0"/>
              <w:jc w:val="center"/>
            </w:pPr>
          </w:p>
        </w:tc>
        <w:tc>
          <w:tcPr>
            <w:tcW w:w="345" w:type="pct"/>
            <w:noWrap/>
            <w:vAlign w:val="center"/>
          </w:tcPr>
          <w:p>
            <w:pPr>
              <w:keepNext w:val="0"/>
              <w:keepLines w:val="0"/>
              <w:pageBreakBefore w:val="0"/>
              <w:wordWrap/>
              <w:overflowPunct/>
              <w:topLinePunct w:val="0"/>
              <w:bidi w:val="0"/>
              <w:spacing w:line="560" w:lineRule="exact"/>
              <w:ind w:left="0" w:leftChars="0"/>
              <w:jc w:val="center"/>
            </w:pPr>
          </w:p>
        </w:tc>
        <w:tc>
          <w:tcPr>
            <w:tcW w:w="575"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262" w:type="pct"/>
            <w:noWrap/>
            <w:vAlign w:val="center"/>
          </w:tcPr>
          <w:p>
            <w:pPr>
              <w:keepNext w:val="0"/>
              <w:keepLines w:val="0"/>
              <w:pageBreakBefore w:val="0"/>
              <w:wordWrap/>
              <w:overflowPunct/>
              <w:topLinePunct w:val="0"/>
              <w:bidi w:val="0"/>
              <w:spacing w:line="560" w:lineRule="exact"/>
              <w:ind w:left="0" w:leftChars="0"/>
              <w:jc w:val="center"/>
            </w:pPr>
          </w:p>
        </w:tc>
        <w:tc>
          <w:tcPr>
            <w:tcW w:w="287" w:type="pct"/>
            <w:noWrap/>
            <w:vAlign w:val="center"/>
          </w:tcPr>
          <w:p>
            <w:pPr>
              <w:keepNext w:val="0"/>
              <w:keepLines w:val="0"/>
              <w:pageBreakBefore w:val="0"/>
              <w:wordWrap/>
              <w:overflowPunct/>
              <w:topLinePunct w:val="0"/>
              <w:bidi w:val="0"/>
              <w:spacing w:line="560" w:lineRule="exact"/>
              <w:ind w:left="0" w:leftChars="0"/>
              <w:jc w:val="center"/>
            </w:pPr>
          </w:p>
        </w:tc>
        <w:tc>
          <w:tcPr>
            <w:tcW w:w="235"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174"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69"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51" w:type="pct"/>
            <w:noWrap/>
            <w:vAlign w:val="center"/>
          </w:tcPr>
          <w:p>
            <w:pPr>
              <w:keepNext w:val="0"/>
              <w:keepLines w:val="0"/>
              <w:pageBreakBefore w:val="0"/>
              <w:wordWrap/>
              <w:overflowPunct/>
              <w:topLinePunct w:val="0"/>
              <w:bidi w:val="0"/>
              <w:spacing w:line="560" w:lineRule="exact"/>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86" w:type="pct"/>
            <w:noWrap/>
            <w:vAlign w:val="center"/>
          </w:tcPr>
          <w:p>
            <w:pPr>
              <w:keepNext w:val="0"/>
              <w:keepLines w:val="0"/>
              <w:pageBreakBefore w:val="0"/>
              <w:wordWrap/>
              <w:overflowPunct/>
              <w:topLinePunct w:val="0"/>
              <w:bidi w:val="0"/>
              <w:spacing w:line="560" w:lineRule="exact"/>
              <w:ind w:left="0" w:leftChars="0"/>
              <w:jc w:val="center"/>
            </w:pPr>
          </w:p>
        </w:tc>
        <w:tc>
          <w:tcPr>
            <w:tcW w:w="345" w:type="pct"/>
            <w:noWrap/>
            <w:vAlign w:val="center"/>
          </w:tcPr>
          <w:p>
            <w:pPr>
              <w:keepNext w:val="0"/>
              <w:keepLines w:val="0"/>
              <w:pageBreakBefore w:val="0"/>
              <w:wordWrap/>
              <w:overflowPunct/>
              <w:topLinePunct w:val="0"/>
              <w:bidi w:val="0"/>
              <w:spacing w:line="560" w:lineRule="exact"/>
              <w:ind w:left="0" w:leftChars="0"/>
              <w:jc w:val="center"/>
            </w:pPr>
          </w:p>
        </w:tc>
        <w:tc>
          <w:tcPr>
            <w:tcW w:w="575"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262" w:type="pct"/>
            <w:noWrap/>
            <w:vAlign w:val="center"/>
          </w:tcPr>
          <w:p>
            <w:pPr>
              <w:keepNext w:val="0"/>
              <w:keepLines w:val="0"/>
              <w:pageBreakBefore w:val="0"/>
              <w:wordWrap/>
              <w:overflowPunct/>
              <w:topLinePunct w:val="0"/>
              <w:bidi w:val="0"/>
              <w:spacing w:line="560" w:lineRule="exact"/>
              <w:ind w:left="0" w:leftChars="0"/>
              <w:jc w:val="center"/>
            </w:pPr>
          </w:p>
        </w:tc>
        <w:tc>
          <w:tcPr>
            <w:tcW w:w="287" w:type="pct"/>
            <w:noWrap/>
            <w:vAlign w:val="center"/>
          </w:tcPr>
          <w:p>
            <w:pPr>
              <w:keepNext w:val="0"/>
              <w:keepLines w:val="0"/>
              <w:pageBreakBefore w:val="0"/>
              <w:wordWrap/>
              <w:overflowPunct/>
              <w:topLinePunct w:val="0"/>
              <w:bidi w:val="0"/>
              <w:spacing w:line="560" w:lineRule="exact"/>
              <w:ind w:left="0" w:leftChars="0"/>
              <w:jc w:val="center"/>
            </w:pPr>
          </w:p>
        </w:tc>
        <w:tc>
          <w:tcPr>
            <w:tcW w:w="235" w:type="pct"/>
            <w:noWrap/>
            <w:vAlign w:val="center"/>
          </w:tcPr>
          <w:p>
            <w:pPr>
              <w:keepNext w:val="0"/>
              <w:keepLines w:val="0"/>
              <w:pageBreakBefore w:val="0"/>
              <w:wordWrap/>
              <w:overflowPunct/>
              <w:topLinePunct w:val="0"/>
              <w:bidi w:val="0"/>
              <w:spacing w:line="560" w:lineRule="exact"/>
              <w:ind w:left="0" w:leftChars="0"/>
              <w:jc w:val="center"/>
            </w:pPr>
          </w:p>
        </w:tc>
        <w:tc>
          <w:tcPr>
            <w:tcW w:w="172" w:type="pct"/>
            <w:noWrap/>
            <w:vAlign w:val="center"/>
          </w:tcPr>
          <w:p>
            <w:pPr>
              <w:keepNext w:val="0"/>
              <w:keepLines w:val="0"/>
              <w:pageBreakBefore w:val="0"/>
              <w:wordWrap/>
              <w:overflowPunct/>
              <w:topLinePunct w:val="0"/>
              <w:bidi w:val="0"/>
              <w:spacing w:line="560" w:lineRule="exact"/>
              <w:ind w:left="0" w:leftChars="0"/>
              <w:jc w:val="center"/>
            </w:pPr>
          </w:p>
        </w:tc>
        <w:tc>
          <w:tcPr>
            <w:tcW w:w="174"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69" w:type="pct"/>
            <w:noWrap/>
            <w:vAlign w:val="center"/>
          </w:tcPr>
          <w:p>
            <w:pPr>
              <w:keepNext w:val="0"/>
              <w:keepLines w:val="0"/>
              <w:pageBreakBefore w:val="0"/>
              <w:wordWrap/>
              <w:overflowPunct/>
              <w:topLinePunct w:val="0"/>
              <w:bidi w:val="0"/>
              <w:spacing w:line="560" w:lineRule="exact"/>
              <w:ind w:left="0" w:leftChars="0"/>
              <w:jc w:val="center"/>
            </w:pPr>
          </w:p>
        </w:tc>
        <w:tc>
          <w:tcPr>
            <w:tcW w:w="255" w:type="pct"/>
            <w:noWrap/>
            <w:vAlign w:val="center"/>
          </w:tcPr>
          <w:p>
            <w:pPr>
              <w:keepNext w:val="0"/>
              <w:keepLines w:val="0"/>
              <w:pageBreakBefore w:val="0"/>
              <w:wordWrap/>
              <w:overflowPunct/>
              <w:topLinePunct w:val="0"/>
              <w:bidi w:val="0"/>
              <w:spacing w:line="560" w:lineRule="exact"/>
              <w:ind w:left="0" w:leftChars="0"/>
              <w:jc w:val="center"/>
            </w:pPr>
          </w:p>
        </w:tc>
        <w:tc>
          <w:tcPr>
            <w:tcW w:w="251" w:type="pct"/>
            <w:noWrap/>
            <w:vAlign w:val="center"/>
          </w:tcPr>
          <w:p>
            <w:pPr>
              <w:keepNext w:val="0"/>
              <w:keepLines w:val="0"/>
              <w:pageBreakBefore w:val="0"/>
              <w:wordWrap/>
              <w:overflowPunct/>
              <w:topLinePunct w:val="0"/>
              <w:bidi w:val="0"/>
              <w:spacing w:line="560" w:lineRule="exact"/>
              <w:ind w:left="0" w:leftChars="0"/>
              <w:jc w:val="center"/>
            </w:pPr>
          </w:p>
        </w:tc>
      </w:tr>
    </w:tbl>
    <w:p>
      <w:pPr>
        <w:keepNext w:val="0"/>
        <w:keepLines w:val="0"/>
        <w:pageBreakBefore w:val="0"/>
        <w:tabs>
          <w:tab w:val="left" w:pos="3423"/>
          <w:tab w:val="left" w:pos="6498"/>
          <w:tab w:val="left" w:pos="6615"/>
          <w:tab w:val="left" w:pos="7683"/>
          <w:tab w:val="left" w:pos="8235"/>
        </w:tabs>
        <w:wordWrap/>
        <w:overflowPunct/>
        <w:topLinePunct w:val="0"/>
        <w:bidi w:val="0"/>
        <w:spacing w:line="560" w:lineRule="exact"/>
        <w:ind w:left="0" w:leftChars="0"/>
      </w:pPr>
      <w:r>
        <w:t>填报人：</w:t>
      </w:r>
      <w:r>
        <w:tab/>
      </w:r>
      <w:r>
        <w:t>联系电话：</w:t>
      </w:r>
      <w:r>
        <w:tab/>
      </w:r>
      <w:r>
        <w:tab/>
      </w:r>
      <w:r>
        <w:t>填报日期：      月       日</w:t>
      </w:r>
      <w:r>
        <w:rPr>
          <w:rFonts w:hint="eastAsia"/>
        </w:rPr>
        <w:t xml:space="preserve">       排查人：</w:t>
      </w:r>
    </w:p>
    <w:p>
      <w:pPr>
        <w:keepNext w:val="0"/>
        <w:keepLines w:val="0"/>
        <w:pageBreakBefore w:val="0"/>
        <w:wordWrap/>
        <w:overflowPunct/>
        <w:topLinePunct w:val="0"/>
        <w:bidi w:val="0"/>
        <w:spacing w:line="560" w:lineRule="exact"/>
        <w:ind w:left="0" w:leftChars="0"/>
        <w:rPr>
          <w:b/>
          <w:bCs/>
        </w:rPr>
      </w:pPr>
      <w:r>
        <w:rPr>
          <w:b/>
          <w:bCs/>
        </w:rPr>
        <w:t>填报说明：</w:t>
      </w:r>
    </w:p>
    <w:p>
      <w:pPr>
        <w:keepNext w:val="0"/>
        <w:keepLines w:val="0"/>
        <w:pageBreakBefore w:val="0"/>
        <w:wordWrap/>
        <w:overflowPunct/>
        <w:topLinePunct w:val="0"/>
        <w:bidi w:val="0"/>
        <w:spacing w:line="560" w:lineRule="exact"/>
        <w:ind w:left="0" w:leftChars="0"/>
        <w:rPr>
          <w:b/>
          <w:bCs/>
        </w:rPr>
      </w:pPr>
      <w:r>
        <w:rPr>
          <w:b/>
          <w:bCs/>
        </w:rPr>
        <w:t>1.填报范围：</w:t>
      </w:r>
      <w:r>
        <w:t>2013年以来各级财政支持改造的农村户用厕所中，不能使用或不能全年使用的问题厕所。</w:t>
      </w:r>
    </w:p>
    <w:p>
      <w:pPr>
        <w:keepNext w:val="0"/>
        <w:keepLines w:val="0"/>
        <w:pageBreakBefore w:val="0"/>
        <w:wordWrap/>
        <w:overflowPunct/>
        <w:topLinePunct w:val="0"/>
        <w:bidi w:val="0"/>
        <w:spacing w:line="560" w:lineRule="exact"/>
        <w:ind w:left="0" w:leftChars="0"/>
        <w:rPr>
          <w:b/>
          <w:bCs/>
        </w:rPr>
      </w:pPr>
      <w:r>
        <w:rPr>
          <w:b/>
          <w:bCs/>
        </w:rPr>
        <w:t>2.指标解释：</w:t>
      </w:r>
    </w:p>
    <w:p>
      <w:pPr>
        <w:keepNext w:val="0"/>
        <w:keepLines w:val="0"/>
        <w:pageBreakBefore w:val="0"/>
        <w:wordWrap/>
        <w:overflowPunct/>
        <w:topLinePunct w:val="0"/>
        <w:bidi w:val="0"/>
        <w:spacing w:line="560" w:lineRule="exact"/>
        <w:ind w:left="0" w:leftChars="0"/>
        <w:rPr>
          <w:b/>
          <w:bCs/>
        </w:rPr>
      </w:pPr>
      <w:r>
        <w:rPr>
          <w:rFonts w:hint="eastAsia" w:ascii="宋体" w:hAnsi="宋体" w:cs="宋体"/>
          <w:b/>
          <w:bCs/>
        </w:rPr>
        <w:t>①</w:t>
      </w:r>
      <w:r>
        <w:rPr>
          <w:b/>
          <w:bCs/>
        </w:rPr>
        <w:t>不能使用：</w:t>
      </w:r>
      <w:r>
        <w:t>已失去厕所功能，一年四季均无法使用。</w:t>
      </w:r>
    </w:p>
    <w:p>
      <w:pPr>
        <w:keepNext w:val="0"/>
        <w:keepLines w:val="0"/>
        <w:pageBreakBefore w:val="0"/>
        <w:wordWrap/>
        <w:overflowPunct/>
        <w:topLinePunct w:val="0"/>
        <w:bidi w:val="0"/>
        <w:spacing w:line="560" w:lineRule="exact"/>
        <w:ind w:left="0" w:leftChars="0"/>
        <w:rPr>
          <w:b/>
          <w:bCs/>
        </w:rPr>
      </w:pPr>
      <w:r>
        <w:rPr>
          <w:rFonts w:hint="eastAsia" w:ascii="宋体" w:hAnsi="宋体" w:cs="宋体"/>
          <w:b/>
          <w:bCs/>
        </w:rPr>
        <w:t>②</w:t>
      </w:r>
      <w:r>
        <w:rPr>
          <w:b/>
          <w:bCs/>
        </w:rPr>
        <w:t>不能全年使用：</w:t>
      </w:r>
      <w:r>
        <w:t>具备厕所功能，但一年中部分季节无法使用，如冬季无法使用。农户因外出务工导致厕所季节性闲置不属于问题厕所。</w:t>
      </w:r>
    </w:p>
    <w:p>
      <w:pPr>
        <w:keepNext w:val="0"/>
        <w:keepLines w:val="0"/>
        <w:pageBreakBefore w:val="0"/>
        <w:wordWrap/>
        <w:overflowPunct/>
        <w:topLinePunct w:val="0"/>
        <w:bidi w:val="0"/>
        <w:spacing w:line="560" w:lineRule="exact"/>
        <w:ind w:left="0" w:leftChars="0"/>
        <w:rPr>
          <w:b/>
          <w:bCs/>
        </w:rPr>
      </w:pPr>
      <w:r>
        <w:rPr>
          <w:rFonts w:hint="eastAsia" w:ascii="宋体" w:hAnsi="宋体" w:cs="宋体"/>
          <w:b/>
          <w:bCs/>
        </w:rPr>
        <w:t>③</w:t>
      </w:r>
      <w:r>
        <w:rPr>
          <w:b/>
          <w:bCs/>
        </w:rPr>
        <w:t>厕屋问题：</w:t>
      </w:r>
      <w:r>
        <w:t>厕屋（卫生间）缺失或损坏等。</w:t>
      </w:r>
    </w:p>
    <w:p>
      <w:pPr>
        <w:keepNext w:val="0"/>
        <w:keepLines w:val="0"/>
        <w:pageBreakBefore w:val="0"/>
        <w:wordWrap/>
        <w:overflowPunct/>
        <w:topLinePunct w:val="0"/>
        <w:bidi w:val="0"/>
        <w:spacing w:line="560" w:lineRule="exact"/>
        <w:ind w:left="0" w:leftChars="0"/>
        <w:rPr>
          <w:b/>
          <w:bCs/>
        </w:rPr>
      </w:pPr>
      <w:r>
        <w:rPr>
          <w:rFonts w:hint="eastAsia" w:ascii="宋体" w:hAnsi="宋体" w:cs="宋体"/>
          <w:b/>
          <w:bCs/>
        </w:rPr>
        <w:t>④</w:t>
      </w:r>
      <w:r>
        <w:rPr>
          <w:b/>
          <w:bCs/>
        </w:rPr>
        <w:t>厕具问题：</w:t>
      </w:r>
      <w:r>
        <w:t>厕具（如便器、冲水设备）缺失或损坏等。</w:t>
      </w:r>
    </w:p>
    <w:p>
      <w:pPr>
        <w:keepNext w:val="0"/>
        <w:keepLines w:val="0"/>
        <w:pageBreakBefore w:val="0"/>
        <w:wordWrap/>
        <w:overflowPunct/>
        <w:topLinePunct w:val="0"/>
        <w:bidi w:val="0"/>
        <w:spacing w:line="560" w:lineRule="exact"/>
        <w:ind w:left="0" w:leftChars="0"/>
        <w:rPr>
          <w:rFonts w:ascii="宋体" w:hAnsi="宋体"/>
          <w:b/>
          <w:bCs/>
        </w:rPr>
      </w:pPr>
      <w:r>
        <w:rPr>
          <w:rFonts w:hint="eastAsia" w:ascii="宋体" w:hAnsi="宋体" w:cs="宋体"/>
          <w:b/>
          <w:bCs/>
        </w:rPr>
        <w:t>⑤</w:t>
      </w:r>
      <w:r>
        <w:rPr>
          <w:rFonts w:ascii="宋体" w:hAnsi="宋体"/>
          <w:b/>
          <w:bCs/>
        </w:rPr>
        <w:t>粪池问题：</w:t>
      </w:r>
      <w:r>
        <w:rPr>
          <w:rFonts w:ascii="宋体" w:hAnsi="宋体"/>
        </w:rPr>
        <w:t>化粪池（如三格、双瓮）、储粪池缺失或损坏，或过粪管、清掏口等安装不规范、口径过小等。</w:t>
      </w:r>
    </w:p>
    <w:p>
      <w:pPr>
        <w:keepNext w:val="0"/>
        <w:keepLines w:val="0"/>
        <w:pageBreakBefore w:val="0"/>
        <w:wordWrap/>
        <w:overflowPunct/>
        <w:topLinePunct w:val="0"/>
        <w:bidi w:val="0"/>
        <w:spacing w:line="560" w:lineRule="exact"/>
        <w:ind w:left="0" w:leftChars="0"/>
        <w:rPr>
          <w:rFonts w:ascii="宋体" w:hAnsi="宋体"/>
          <w:b/>
          <w:bCs/>
        </w:rPr>
      </w:pPr>
      <w:r>
        <w:rPr>
          <w:rFonts w:hint="eastAsia" w:ascii="宋体" w:hAnsi="宋体" w:cs="宋体"/>
          <w:b/>
          <w:bCs/>
        </w:rPr>
        <w:t>⑥</w:t>
      </w:r>
      <w:r>
        <w:rPr>
          <w:rFonts w:ascii="宋体" w:hAnsi="宋体"/>
          <w:b/>
          <w:bCs/>
        </w:rPr>
        <w:t>用水问题：</w:t>
      </w:r>
      <w:r>
        <w:rPr>
          <w:rFonts w:ascii="宋体" w:hAnsi="宋体"/>
        </w:rPr>
        <w:t>对于水冲厕所，没有上水或水压、水量不足，没有配备储水设施等。</w:t>
      </w:r>
    </w:p>
    <w:p>
      <w:pPr>
        <w:keepNext w:val="0"/>
        <w:keepLines w:val="0"/>
        <w:pageBreakBefore w:val="0"/>
        <w:wordWrap/>
        <w:overflowPunct/>
        <w:topLinePunct w:val="0"/>
        <w:bidi w:val="0"/>
        <w:spacing w:line="560" w:lineRule="exact"/>
        <w:ind w:left="0" w:leftChars="0"/>
        <w:rPr>
          <w:rFonts w:ascii="宋体" w:hAnsi="宋体"/>
          <w:b/>
          <w:bCs/>
        </w:rPr>
      </w:pPr>
      <w:r>
        <w:rPr>
          <w:rFonts w:hint="eastAsia" w:ascii="宋体" w:hAnsi="宋体" w:cs="宋体"/>
          <w:b/>
          <w:bCs/>
        </w:rPr>
        <w:t>⑦</w:t>
      </w:r>
      <w:r>
        <w:rPr>
          <w:rFonts w:ascii="宋体" w:hAnsi="宋体"/>
          <w:b/>
          <w:bCs/>
        </w:rPr>
        <w:t>防冻问题：</w:t>
      </w:r>
      <w:r>
        <w:rPr>
          <w:rFonts w:ascii="宋体" w:hAnsi="宋体"/>
        </w:rPr>
        <w:t>在冬季厕所管道、冲水设备等被冻住无法正常使用。</w:t>
      </w:r>
    </w:p>
    <w:p>
      <w:pPr>
        <w:keepNext w:val="0"/>
        <w:keepLines w:val="0"/>
        <w:pageBreakBefore w:val="0"/>
        <w:wordWrap/>
        <w:overflowPunct/>
        <w:topLinePunct w:val="0"/>
        <w:bidi w:val="0"/>
        <w:spacing w:line="560" w:lineRule="exact"/>
        <w:ind w:left="0" w:leftChars="0"/>
      </w:pPr>
      <w:r>
        <w:rPr>
          <w:rFonts w:hint="eastAsia" w:ascii="宋体" w:hAnsi="宋体" w:cs="宋体"/>
          <w:b/>
          <w:bCs/>
        </w:rPr>
        <w:t>⑧</w:t>
      </w:r>
      <w:r>
        <w:rPr>
          <w:rFonts w:ascii="宋体" w:hAnsi="宋体"/>
          <w:b/>
          <w:bCs/>
        </w:rPr>
        <w:t>粪污处理问题：</w:t>
      </w:r>
      <w:r>
        <w:rPr>
          <w:rFonts w:ascii="宋体" w:hAnsi="宋体"/>
        </w:rPr>
        <w:t>粪污清掏困难、渗漏或溢出，</w:t>
      </w:r>
      <w:r>
        <w:t>或直排到开放环境或水体、污染环境等。</w:t>
      </w:r>
    </w:p>
    <w:p>
      <w:pPr>
        <w:keepNext w:val="0"/>
        <w:keepLines w:val="0"/>
        <w:pageBreakBefore w:val="0"/>
        <w:wordWrap/>
        <w:overflowPunct/>
        <w:topLinePunct w:val="0"/>
        <w:bidi w:val="0"/>
        <w:spacing w:line="560" w:lineRule="exact"/>
        <w:ind w:left="0" w:leftChars="0"/>
        <w:rPr>
          <w:rFonts w:ascii="宋体" w:hAnsi="宋体"/>
        </w:rPr>
      </w:pPr>
      <w:r>
        <w:rPr>
          <w:rFonts w:hint="eastAsia" w:ascii="宋体" w:hAnsi="宋体"/>
          <w:b/>
          <w:bCs/>
        </w:rPr>
        <w:t>⑨</w:t>
      </w:r>
      <w:r>
        <w:rPr>
          <w:rFonts w:ascii="宋体" w:hAnsi="宋体"/>
          <w:b/>
          <w:bCs/>
        </w:rPr>
        <w:t>后期维护问题：</w:t>
      </w:r>
      <w:r>
        <w:t>厕所维修缺乏服务支持</w:t>
      </w:r>
      <w:r>
        <w:rPr>
          <w:rFonts w:hint="eastAsia"/>
        </w:rPr>
        <w:t>以及没有管护标识卡（牌）</w:t>
      </w:r>
      <w:r>
        <w:rPr>
          <w:rFonts w:ascii="宋体" w:hAnsi="宋体"/>
        </w:rPr>
        <w:t>等。</w:t>
      </w:r>
    </w:p>
    <w:p>
      <w:pPr>
        <w:keepNext w:val="0"/>
        <w:keepLines w:val="0"/>
        <w:pageBreakBefore w:val="0"/>
        <w:wordWrap/>
        <w:overflowPunct/>
        <w:topLinePunct w:val="0"/>
        <w:bidi w:val="0"/>
        <w:spacing w:line="560" w:lineRule="exact"/>
        <w:ind w:left="0" w:leftChars="0"/>
        <w:rPr>
          <w:rFonts w:ascii="宋体" w:hAnsi="宋体"/>
        </w:rPr>
      </w:pPr>
      <w:r>
        <w:rPr>
          <w:rFonts w:hint="eastAsia" w:ascii="宋体" w:hAnsi="宋体"/>
          <w:b/>
          <w:bCs/>
        </w:rPr>
        <w:t>⑩备注：</w:t>
      </w:r>
      <w:r>
        <w:rPr>
          <w:rFonts w:hint="eastAsia" w:ascii="宋体" w:hAnsi="宋体"/>
        </w:rPr>
        <w:t>对没有问题的厕所，请在备注栏中注明“厕所合格”</w:t>
      </w:r>
    </w:p>
    <w:p>
      <w:pPr>
        <w:keepNext w:val="0"/>
        <w:keepLines w:val="0"/>
        <w:pageBreakBefore w:val="0"/>
        <w:wordWrap/>
        <w:overflowPunct/>
        <w:topLinePunct w:val="0"/>
        <w:bidi w:val="0"/>
        <w:spacing w:line="560" w:lineRule="exact"/>
        <w:ind w:left="0" w:leftChars="0"/>
        <w:rPr>
          <w:rFonts w:ascii="宋体" w:hAnsi="宋体"/>
        </w:rPr>
      </w:pPr>
      <w:r>
        <w:rPr>
          <w:rFonts w:ascii="Cambria Math" w:hAnsi="Cambria Math" w:cs="Cambria Math"/>
          <w:b/>
          <w:bCs/>
          <w:sz w:val="20"/>
        </w:rPr>
        <w:t>⑪</w:t>
      </w:r>
      <w:r>
        <w:rPr>
          <w:rFonts w:hint="eastAsia" w:ascii="Cambria Math" w:hAnsi="Cambria Math" w:cs="Cambria Math"/>
          <w:b/>
          <w:bCs/>
          <w:sz w:val="20"/>
        </w:rPr>
        <w:t>排查人：</w:t>
      </w:r>
      <w:r>
        <w:rPr>
          <w:rFonts w:hint="eastAsia" w:ascii="宋体" w:hAnsi="宋体"/>
        </w:rPr>
        <w:t>本表排查人为乡镇带队人员</w:t>
      </w:r>
    </w:p>
    <w:p>
      <w:pPr>
        <w:keepNext w:val="0"/>
        <w:keepLines w:val="0"/>
        <w:pageBreakBefore w:val="0"/>
        <w:tabs>
          <w:tab w:val="left" w:pos="1933"/>
          <w:tab w:val="left" w:pos="2653"/>
          <w:tab w:val="left" w:pos="3433"/>
          <w:tab w:val="left" w:pos="4073"/>
          <w:tab w:val="left" w:pos="4733"/>
          <w:tab w:val="left" w:pos="5269"/>
          <w:tab w:val="left" w:pos="5380"/>
          <w:tab w:val="left" w:pos="5805"/>
          <w:tab w:val="left" w:pos="6565"/>
          <w:tab w:val="left" w:pos="7105"/>
          <w:tab w:val="left" w:pos="7645"/>
          <w:tab w:val="left" w:pos="8485"/>
          <w:tab w:val="left" w:pos="9021"/>
          <w:tab w:val="left" w:pos="9641"/>
          <w:tab w:val="left" w:pos="10261"/>
          <w:tab w:val="left" w:pos="11117"/>
          <w:tab w:val="left" w:pos="11665"/>
          <w:tab w:val="left" w:pos="12505"/>
          <w:tab w:val="left" w:pos="13685"/>
          <w:tab w:val="left" w:pos="14541"/>
        </w:tabs>
        <w:wordWrap/>
        <w:overflowPunct/>
        <w:topLinePunct w:val="0"/>
        <w:bidi w:val="0"/>
        <w:spacing w:line="560" w:lineRule="exact"/>
        <w:ind w:left="0" w:leftChars="0"/>
        <w:rPr>
          <w:rFonts w:hint="eastAsia" w:eastAsia="黑体"/>
          <w:sz w:val="32"/>
          <w:szCs w:val="32"/>
        </w:rPr>
      </w:pPr>
    </w:p>
    <w:p>
      <w:pPr>
        <w:keepNext w:val="0"/>
        <w:keepLines w:val="0"/>
        <w:pageBreakBefore w:val="0"/>
        <w:tabs>
          <w:tab w:val="left" w:pos="1933"/>
          <w:tab w:val="left" w:pos="2653"/>
          <w:tab w:val="left" w:pos="3433"/>
          <w:tab w:val="left" w:pos="4073"/>
          <w:tab w:val="left" w:pos="4733"/>
          <w:tab w:val="left" w:pos="5269"/>
          <w:tab w:val="left" w:pos="5380"/>
          <w:tab w:val="left" w:pos="5805"/>
          <w:tab w:val="left" w:pos="6565"/>
          <w:tab w:val="left" w:pos="7105"/>
          <w:tab w:val="left" w:pos="7645"/>
          <w:tab w:val="left" w:pos="8485"/>
          <w:tab w:val="left" w:pos="9021"/>
          <w:tab w:val="left" w:pos="9641"/>
          <w:tab w:val="left" w:pos="10261"/>
          <w:tab w:val="left" w:pos="11117"/>
          <w:tab w:val="left" w:pos="11665"/>
          <w:tab w:val="left" w:pos="12505"/>
          <w:tab w:val="left" w:pos="13685"/>
          <w:tab w:val="left" w:pos="14541"/>
        </w:tabs>
        <w:wordWrap/>
        <w:overflowPunct/>
        <w:topLinePunct w:val="0"/>
        <w:bidi w:val="0"/>
        <w:spacing w:line="560" w:lineRule="exact"/>
        <w:ind w:left="0" w:leftChars="0"/>
        <w:rPr>
          <w:rFonts w:hint="eastAsia" w:ascii="黑体" w:hAnsi="黑体" w:eastAsia="黑体" w:cs="黑体"/>
          <w:sz w:val="32"/>
          <w:szCs w:val="32"/>
        </w:rPr>
      </w:pPr>
      <w:r>
        <w:rPr>
          <w:rFonts w:hint="eastAsia" w:ascii="黑体" w:hAnsi="黑体" w:eastAsia="黑体" w:cs="黑体"/>
          <w:sz w:val="32"/>
          <w:szCs w:val="32"/>
        </w:rPr>
        <w:t>附件3</w:t>
      </w:r>
    </w:p>
    <w:tbl>
      <w:tblPr>
        <w:tblStyle w:val="7"/>
        <w:tblW w:w="12919" w:type="dxa"/>
        <w:tblInd w:w="0" w:type="dxa"/>
        <w:tblLayout w:type="fixed"/>
        <w:tblCellMar>
          <w:top w:w="0" w:type="dxa"/>
          <w:left w:w="0" w:type="dxa"/>
          <w:bottom w:w="0" w:type="dxa"/>
          <w:right w:w="0" w:type="dxa"/>
        </w:tblCellMar>
      </w:tblPr>
      <w:tblGrid>
        <w:gridCol w:w="459"/>
        <w:gridCol w:w="557"/>
        <w:gridCol w:w="746"/>
        <w:gridCol w:w="983"/>
        <w:gridCol w:w="653"/>
        <w:gridCol w:w="416"/>
        <w:gridCol w:w="620"/>
        <w:gridCol w:w="752"/>
        <w:gridCol w:w="1103"/>
        <w:gridCol w:w="821"/>
        <w:gridCol w:w="1103"/>
        <w:gridCol w:w="680"/>
        <w:gridCol w:w="853"/>
        <w:gridCol w:w="679"/>
        <w:gridCol w:w="690"/>
        <w:gridCol w:w="1201"/>
        <w:gridCol w:w="603"/>
      </w:tblGrid>
      <w:tr>
        <w:tblPrEx>
          <w:tblCellMar>
            <w:top w:w="0" w:type="dxa"/>
            <w:left w:w="0" w:type="dxa"/>
            <w:bottom w:w="0" w:type="dxa"/>
            <w:right w:w="0" w:type="dxa"/>
          </w:tblCellMar>
        </w:tblPrEx>
        <w:trPr>
          <w:trHeight w:val="679" w:hRule="atLeast"/>
        </w:trPr>
        <w:tc>
          <w:tcPr>
            <w:tcW w:w="12919"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textAlignment w:val="center"/>
              <w:rPr>
                <w:rFonts w:ascii="宋体" w:hAnsi="宋体" w:eastAsia="宋体" w:cs="宋体"/>
                <w:b/>
                <w:sz w:val="44"/>
                <w:szCs w:val="44"/>
              </w:rPr>
            </w:pPr>
            <w:r>
              <w:rPr>
                <w:rFonts w:hint="eastAsia" w:ascii="方正小标宋简体" w:hAnsi="方正小标宋简体" w:eastAsia="方正小标宋简体" w:cs="方正小标宋简体"/>
                <w:b w:val="0"/>
                <w:bCs/>
                <w:sz w:val="44"/>
                <w:szCs w:val="44"/>
                <w:lang w:bidi="ar"/>
              </w:rPr>
              <w:t>灵璧县2023年农村公共厕所村级问题调查表</w:t>
            </w:r>
          </w:p>
        </w:tc>
      </w:tr>
      <w:tr>
        <w:tblPrEx>
          <w:tblCellMar>
            <w:top w:w="0" w:type="dxa"/>
            <w:left w:w="0" w:type="dxa"/>
            <w:bottom w:w="0" w:type="dxa"/>
            <w:right w:w="0" w:type="dxa"/>
          </w:tblCellMar>
        </w:tblPrEx>
        <w:trPr>
          <w:trHeight w:val="619" w:hRule="atLeast"/>
        </w:trPr>
        <w:tc>
          <w:tcPr>
            <w:tcW w:w="339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textAlignment w:val="center"/>
              <w:rPr>
                <w:rFonts w:ascii="宋体" w:hAnsi="宋体" w:eastAsia="宋体" w:cs="宋体"/>
                <w:sz w:val="22"/>
                <w:szCs w:val="22"/>
                <w:u w:val="single"/>
              </w:rPr>
            </w:pPr>
            <w:r>
              <w:rPr>
                <w:rFonts w:hint="eastAsia" w:ascii="宋体" w:hAnsi="宋体" w:eastAsia="宋体" w:cs="宋体"/>
                <w:sz w:val="22"/>
                <w:szCs w:val="22"/>
                <w:u w:val="single"/>
                <w:lang w:bidi="ar"/>
              </w:rPr>
              <w:t xml:space="preserve">    行政村</w:t>
            </w:r>
          </w:p>
        </w:tc>
        <w:tc>
          <w:tcPr>
            <w:tcW w:w="41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rPr>
                <w:rFonts w:ascii="宋体" w:hAnsi="宋体" w:eastAsia="宋体" w:cs="宋体"/>
                <w:sz w:val="22"/>
                <w:szCs w:val="22"/>
              </w:rPr>
            </w:pPr>
          </w:p>
        </w:tc>
        <w:tc>
          <w:tcPr>
            <w:tcW w:w="62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rPr>
                <w:rFonts w:ascii="宋体" w:hAnsi="宋体" w:eastAsia="宋体" w:cs="宋体"/>
                <w:sz w:val="22"/>
                <w:szCs w:val="22"/>
              </w:rPr>
            </w:pPr>
          </w:p>
        </w:tc>
        <w:tc>
          <w:tcPr>
            <w:tcW w:w="752"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rPr>
                <w:rFonts w:ascii="宋体" w:hAnsi="宋体" w:eastAsia="宋体" w:cs="宋体"/>
                <w:sz w:val="22"/>
                <w:szCs w:val="22"/>
              </w:rPr>
            </w:pPr>
          </w:p>
        </w:tc>
        <w:tc>
          <w:tcPr>
            <w:tcW w:w="1103"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rPr>
                <w:rFonts w:ascii="宋体" w:hAnsi="宋体" w:eastAsia="宋体" w:cs="宋体"/>
                <w:sz w:val="22"/>
                <w:szCs w:val="22"/>
              </w:rPr>
            </w:pPr>
          </w:p>
        </w:tc>
        <w:tc>
          <w:tcPr>
            <w:tcW w:w="2604"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right"/>
              <w:rPr>
                <w:rFonts w:ascii="宋体" w:hAnsi="宋体" w:eastAsia="宋体" w:cs="宋体"/>
                <w:sz w:val="22"/>
                <w:szCs w:val="22"/>
              </w:rPr>
            </w:pPr>
          </w:p>
        </w:tc>
        <w:tc>
          <w:tcPr>
            <w:tcW w:w="3423"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textAlignment w:val="center"/>
              <w:rPr>
                <w:rFonts w:ascii="宋体" w:hAnsi="宋体" w:eastAsia="宋体" w:cs="宋体"/>
                <w:sz w:val="22"/>
                <w:szCs w:val="22"/>
              </w:rPr>
            </w:pPr>
            <w:r>
              <w:rPr>
                <w:rStyle w:val="11"/>
                <w:rFonts w:hint="default"/>
                <w:lang w:bidi="ar"/>
              </w:rPr>
              <w:t xml:space="preserve">日期：2023年 </w:t>
            </w:r>
            <w:r>
              <w:rPr>
                <w:rStyle w:val="12"/>
                <w:rFonts w:hint="default"/>
                <w:lang w:bidi="ar"/>
              </w:rPr>
              <w:t xml:space="preserve">   </w:t>
            </w:r>
            <w:r>
              <w:rPr>
                <w:rStyle w:val="11"/>
                <w:rFonts w:hint="default"/>
                <w:lang w:bidi="ar"/>
              </w:rPr>
              <w:t xml:space="preserve"> 月 </w:t>
            </w:r>
            <w:r>
              <w:rPr>
                <w:rStyle w:val="12"/>
                <w:rFonts w:hint="default"/>
                <w:lang w:bidi="ar"/>
              </w:rPr>
              <w:t xml:space="preserve">    </w:t>
            </w:r>
            <w:r>
              <w:rPr>
                <w:rStyle w:val="11"/>
                <w:rFonts w:hint="default"/>
                <w:lang w:bidi="ar"/>
              </w:rPr>
              <w:t xml:space="preserve"> 日</w:t>
            </w:r>
          </w:p>
        </w:tc>
        <w:tc>
          <w:tcPr>
            <w:tcW w:w="603"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rPr>
                <w:rFonts w:ascii="宋体" w:hAnsi="宋体" w:eastAsia="宋体" w:cs="宋体"/>
                <w:sz w:val="22"/>
                <w:szCs w:val="22"/>
              </w:rPr>
            </w:pPr>
          </w:p>
        </w:tc>
      </w:tr>
      <w:tr>
        <w:tblPrEx>
          <w:tblCellMar>
            <w:top w:w="0" w:type="dxa"/>
            <w:left w:w="0" w:type="dxa"/>
            <w:bottom w:w="0" w:type="dxa"/>
            <w:right w:w="0" w:type="dxa"/>
          </w:tblCellMar>
        </w:tblPrEx>
        <w:trPr>
          <w:trHeight w:val="372"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textAlignment w:val="center"/>
              <w:rPr>
                <w:rFonts w:ascii="宋体" w:hAnsi="宋体" w:eastAsia="宋体" w:cs="宋体"/>
                <w:sz w:val="22"/>
                <w:szCs w:val="22"/>
              </w:rPr>
            </w:pPr>
            <w:r>
              <w:rPr>
                <w:rFonts w:hint="eastAsia" w:ascii="宋体" w:hAnsi="宋体" w:eastAsia="宋体" w:cs="宋体"/>
                <w:sz w:val="22"/>
                <w:szCs w:val="22"/>
                <w:lang w:bidi="ar"/>
              </w:rPr>
              <w:t>序</w:t>
            </w:r>
            <w:r>
              <w:rPr>
                <w:rFonts w:hint="eastAsia" w:ascii="宋体" w:hAnsi="宋体" w:eastAsia="宋体" w:cs="宋体"/>
                <w:sz w:val="22"/>
                <w:szCs w:val="22"/>
                <w:lang w:bidi="ar"/>
              </w:rPr>
              <w:br w:type="textWrapping"/>
            </w:r>
            <w:r>
              <w:rPr>
                <w:rFonts w:hint="eastAsia" w:ascii="宋体" w:hAnsi="宋体" w:eastAsia="宋体" w:cs="宋体"/>
                <w:sz w:val="22"/>
                <w:szCs w:val="22"/>
                <w:lang w:bidi="ar"/>
              </w:rPr>
              <w:t>号</w:t>
            </w: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textAlignment w:val="center"/>
              <w:rPr>
                <w:rFonts w:ascii="宋体" w:hAnsi="宋体" w:eastAsia="宋体" w:cs="宋体"/>
                <w:sz w:val="22"/>
                <w:szCs w:val="22"/>
              </w:rPr>
            </w:pPr>
            <w:r>
              <w:rPr>
                <w:rFonts w:hint="eastAsia" w:ascii="宋体" w:hAnsi="宋体" w:eastAsia="宋体" w:cs="宋体"/>
                <w:sz w:val="22"/>
                <w:szCs w:val="22"/>
                <w:lang w:bidi="ar"/>
              </w:rPr>
              <w:t>行政村</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textAlignment w:val="center"/>
              <w:rPr>
                <w:rFonts w:ascii="宋体" w:hAnsi="宋体" w:eastAsia="宋体" w:cs="宋体"/>
                <w:sz w:val="22"/>
                <w:szCs w:val="22"/>
              </w:rPr>
            </w:pPr>
            <w:r>
              <w:rPr>
                <w:rFonts w:hint="eastAsia" w:ascii="宋体" w:hAnsi="宋体" w:eastAsia="宋体" w:cs="宋体"/>
                <w:sz w:val="22"/>
                <w:szCs w:val="22"/>
                <w:lang w:bidi="ar"/>
              </w:rPr>
              <w:t>自然庄</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textAlignment w:val="center"/>
              <w:rPr>
                <w:rFonts w:ascii="宋体" w:hAnsi="宋体" w:eastAsia="宋体" w:cs="宋体"/>
                <w:sz w:val="22"/>
                <w:szCs w:val="22"/>
              </w:rPr>
            </w:pPr>
            <w:r>
              <w:rPr>
                <w:rFonts w:hint="eastAsia" w:ascii="宋体" w:hAnsi="宋体" w:eastAsia="宋体" w:cs="宋体"/>
                <w:sz w:val="22"/>
                <w:szCs w:val="22"/>
                <w:lang w:bidi="ar"/>
              </w:rPr>
              <w:t>公厕编号</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textAlignment w:val="center"/>
              <w:rPr>
                <w:rFonts w:ascii="宋体" w:hAnsi="宋体" w:eastAsia="宋体" w:cs="宋体"/>
                <w:sz w:val="22"/>
                <w:szCs w:val="22"/>
              </w:rPr>
            </w:pPr>
            <w:r>
              <w:rPr>
                <w:rFonts w:hint="eastAsia" w:ascii="宋体" w:hAnsi="宋体" w:eastAsia="宋体" w:cs="宋体"/>
                <w:sz w:val="22"/>
                <w:szCs w:val="22"/>
                <w:lang w:bidi="ar"/>
              </w:rPr>
              <w:t>建设</w:t>
            </w:r>
            <w:r>
              <w:rPr>
                <w:rFonts w:hint="eastAsia" w:ascii="宋体" w:hAnsi="宋体" w:eastAsia="宋体" w:cs="宋体"/>
                <w:sz w:val="22"/>
                <w:szCs w:val="22"/>
                <w:lang w:bidi="ar"/>
              </w:rPr>
              <w:br w:type="textWrapping"/>
            </w:r>
            <w:r>
              <w:rPr>
                <w:rFonts w:hint="eastAsia" w:ascii="宋体" w:hAnsi="宋体" w:eastAsia="宋体" w:cs="宋体"/>
                <w:sz w:val="22"/>
                <w:szCs w:val="22"/>
                <w:lang w:bidi="ar"/>
              </w:rPr>
              <w:t>年份</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textAlignment w:val="center"/>
              <w:rPr>
                <w:rFonts w:ascii="宋体" w:hAnsi="宋体" w:eastAsia="宋体" w:cs="宋体"/>
                <w:sz w:val="20"/>
                <w:szCs w:val="20"/>
              </w:rPr>
            </w:pPr>
            <w:r>
              <w:rPr>
                <w:rStyle w:val="13"/>
                <w:rFonts w:hint="default"/>
                <w:lang w:bidi="ar"/>
              </w:rPr>
              <w:t>建筑结构（“</w:t>
            </w:r>
            <w:r>
              <w:rPr>
                <w:rStyle w:val="14"/>
                <w:rFonts w:eastAsia="宋体"/>
                <w:lang w:bidi="ar"/>
              </w:rPr>
              <w:t>√</w:t>
            </w:r>
            <w:r>
              <w:rPr>
                <w:rStyle w:val="13"/>
                <w:rFonts w:hint="default"/>
                <w:lang w:bidi="ar"/>
              </w:rPr>
              <w:t>”选）</w:t>
            </w:r>
          </w:p>
        </w:tc>
        <w:tc>
          <w:tcPr>
            <w:tcW w:w="713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textAlignment w:val="center"/>
              <w:rPr>
                <w:rFonts w:ascii="宋体" w:hAnsi="宋体" w:eastAsia="宋体" w:cs="宋体"/>
                <w:sz w:val="22"/>
                <w:szCs w:val="22"/>
              </w:rPr>
            </w:pPr>
            <w:r>
              <w:rPr>
                <w:rFonts w:hint="eastAsia" w:ascii="宋体" w:hAnsi="宋体" w:eastAsia="宋体" w:cs="宋体"/>
                <w:sz w:val="22"/>
                <w:szCs w:val="22"/>
                <w:lang w:bidi="ar"/>
              </w:rPr>
              <w:t>问题类型</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textAlignment w:val="center"/>
              <w:rPr>
                <w:rFonts w:ascii="宋体" w:hAnsi="宋体" w:eastAsia="宋体" w:cs="宋体"/>
                <w:sz w:val="22"/>
                <w:szCs w:val="22"/>
              </w:rPr>
            </w:pPr>
            <w:r>
              <w:rPr>
                <w:rFonts w:hint="eastAsia" w:ascii="宋体" w:hAnsi="宋体" w:eastAsia="宋体" w:cs="宋体"/>
                <w:sz w:val="22"/>
                <w:szCs w:val="22"/>
                <w:lang w:bidi="ar"/>
              </w:rPr>
              <w:t>备注</w:t>
            </w:r>
          </w:p>
        </w:tc>
      </w:tr>
      <w:tr>
        <w:tblPrEx>
          <w:tblCellMar>
            <w:top w:w="0" w:type="dxa"/>
            <w:left w:w="0" w:type="dxa"/>
            <w:bottom w:w="0" w:type="dxa"/>
            <w:right w:w="0" w:type="dxa"/>
          </w:tblCellMar>
        </w:tblPrEx>
        <w:trPr>
          <w:trHeight w:val="372"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textAlignment w:val="center"/>
              <w:rPr>
                <w:rFonts w:ascii="宋体" w:hAnsi="宋体" w:eastAsia="宋体" w:cs="宋体"/>
                <w:sz w:val="22"/>
                <w:szCs w:val="22"/>
              </w:rPr>
            </w:pPr>
            <w:r>
              <w:rPr>
                <w:rFonts w:hint="eastAsia" w:ascii="宋体" w:hAnsi="宋体" w:eastAsia="宋体" w:cs="宋体"/>
                <w:sz w:val="22"/>
                <w:szCs w:val="22"/>
                <w:lang w:bidi="ar"/>
              </w:rPr>
              <w:t>夹芯</w:t>
            </w:r>
            <w:r>
              <w:rPr>
                <w:rFonts w:hint="eastAsia" w:ascii="宋体" w:hAnsi="宋体" w:eastAsia="宋体" w:cs="宋体"/>
                <w:sz w:val="22"/>
                <w:szCs w:val="22"/>
                <w:lang w:bidi="ar"/>
              </w:rPr>
              <w:br w:type="textWrapping"/>
            </w:r>
            <w:r>
              <w:rPr>
                <w:rFonts w:hint="eastAsia" w:ascii="宋体" w:hAnsi="宋体" w:eastAsia="宋体" w:cs="宋体"/>
                <w:sz w:val="22"/>
                <w:szCs w:val="22"/>
                <w:lang w:bidi="ar"/>
              </w:rPr>
              <w:t>板房</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textAlignment w:val="center"/>
              <w:rPr>
                <w:rFonts w:ascii="宋体" w:hAnsi="宋体" w:eastAsia="宋体" w:cs="宋体"/>
                <w:sz w:val="22"/>
                <w:szCs w:val="22"/>
              </w:rPr>
            </w:pPr>
            <w:r>
              <w:rPr>
                <w:rFonts w:hint="eastAsia" w:ascii="宋体" w:hAnsi="宋体" w:eastAsia="宋体" w:cs="宋体"/>
                <w:sz w:val="22"/>
                <w:szCs w:val="22"/>
                <w:lang w:bidi="ar"/>
              </w:rPr>
              <w:t>砖混</w:t>
            </w:r>
          </w:p>
        </w:tc>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textAlignment w:val="center"/>
              <w:rPr>
                <w:rFonts w:ascii="宋体" w:hAnsi="宋体" w:eastAsia="宋体" w:cs="宋体"/>
                <w:sz w:val="22"/>
                <w:szCs w:val="22"/>
              </w:rPr>
            </w:pPr>
            <w:r>
              <w:rPr>
                <w:rFonts w:hint="eastAsia" w:ascii="宋体" w:hAnsi="宋体" w:eastAsia="宋体" w:cs="宋体"/>
                <w:sz w:val="22"/>
                <w:szCs w:val="22"/>
                <w:lang w:bidi="ar"/>
              </w:rPr>
              <w:t>其他</w:t>
            </w:r>
          </w:p>
        </w:tc>
        <w:tc>
          <w:tcPr>
            <w:tcW w:w="302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textAlignment w:val="center"/>
              <w:rPr>
                <w:rFonts w:ascii="宋体" w:hAnsi="宋体" w:eastAsia="宋体" w:cs="宋体"/>
                <w:sz w:val="22"/>
                <w:szCs w:val="22"/>
              </w:rPr>
            </w:pPr>
            <w:r>
              <w:rPr>
                <w:rFonts w:hint="eastAsia" w:ascii="宋体" w:hAnsi="宋体" w:eastAsia="宋体" w:cs="宋体"/>
                <w:sz w:val="22"/>
                <w:szCs w:val="22"/>
                <w:lang w:bidi="ar"/>
              </w:rPr>
              <w:t>厕房问题</w:t>
            </w: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textAlignment w:val="center"/>
              <w:rPr>
                <w:rFonts w:ascii="宋体" w:hAnsi="宋体" w:eastAsia="宋体" w:cs="宋体"/>
                <w:sz w:val="22"/>
                <w:szCs w:val="22"/>
              </w:rPr>
            </w:pPr>
            <w:r>
              <w:rPr>
                <w:rFonts w:hint="eastAsia" w:ascii="宋体" w:hAnsi="宋体" w:eastAsia="宋体" w:cs="宋体"/>
                <w:sz w:val="22"/>
                <w:szCs w:val="22"/>
                <w:lang w:bidi="ar"/>
              </w:rPr>
              <w:t>厕内设施设备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textAlignment w:val="center"/>
              <w:rPr>
                <w:rFonts w:ascii="宋体" w:hAnsi="宋体" w:eastAsia="宋体" w:cs="宋体"/>
                <w:sz w:val="22"/>
                <w:szCs w:val="22"/>
              </w:rPr>
            </w:pPr>
            <w:r>
              <w:rPr>
                <w:rFonts w:hint="eastAsia" w:ascii="宋体" w:hAnsi="宋体" w:eastAsia="宋体" w:cs="宋体"/>
                <w:sz w:val="22"/>
                <w:szCs w:val="22"/>
                <w:lang w:bidi="ar"/>
              </w:rPr>
              <w:t>化粪池</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textAlignment w:val="center"/>
              <w:rPr>
                <w:rFonts w:ascii="宋体" w:hAnsi="宋体" w:eastAsia="宋体" w:cs="宋体"/>
                <w:sz w:val="22"/>
                <w:szCs w:val="22"/>
              </w:rPr>
            </w:pPr>
            <w:r>
              <w:rPr>
                <w:rFonts w:hint="eastAsia" w:ascii="宋体" w:hAnsi="宋体" w:eastAsia="宋体" w:cs="宋体"/>
                <w:sz w:val="22"/>
                <w:szCs w:val="22"/>
                <w:lang w:bidi="ar"/>
              </w:rPr>
              <w:t>管护机制</w:t>
            </w: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r>
      <w:tr>
        <w:tblPrEx>
          <w:tblCellMar>
            <w:top w:w="0" w:type="dxa"/>
            <w:left w:w="0" w:type="dxa"/>
            <w:bottom w:w="0" w:type="dxa"/>
            <w:right w:w="0" w:type="dxa"/>
          </w:tblCellMar>
        </w:tblPrEx>
        <w:trPr>
          <w:trHeight w:val="1122"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rPr>
                <w:rFonts w:ascii="宋体" w:hAnsi="宋体" w:eastAsia="宋体" w:cs="宋体"/>
                <w:sz w:val="22"/>
                <w:szCs w:val="22"/>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rPr>
                <w:rFonts w:ascii="宋体" w:hAnsi="宋体" w:eastAsia="宋体" w:cs="宋体"/>
                <w:sz w:val="22"/>
                <w:szCs w:val="22"/>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rPr>
                <w:rFonts w:ascii="宋体" w:hAnsi="宋体" w:eastAsia="宋体" w:cs="宋体"/>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textAlignment w:val="center"/>
              <w:rPr>
                <w:rFonts w:ascii="宋体" w:hAnsi="宋体" w:eastAsia="宋体" w:cs="宋体"/>
                <w:sz w:val="22"/>
                <w:szCs w:val="22"/>
              </w:rPr>
            </w:pPr>
            <w:r>
              <w:rPr>
                <w:rFonts w:hint="eastAsia" w:ascii="宋体" w:hAnsi="宋体" w:eastAsia="宋体" w:cs="宋体"/>
                <w:sz w:val="22"/>
                <w:szCs w:val="22"/>
                <w:lang w:bidi="ar"/>
              </w:rPr>
              <w:t>墙体和地面破损</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textAlignment w:val="center"/>
              <w:rPr>
                <w:rFonts w:ascii="宋体" w:hAnsi="宋体" w:eastAsia="宋体" w:cs="宋体"/>
                <w:sz w:val="22"/>
                <w:szCs w:val="22"/>
              </w:rPr>
            </w:pPr>
            <w:r>
              <w:rPr>
                <w:rFonts w:hint="eastAsia" w:ascii="宋体" w:hAnsi="宋体" w:eastAsia="宋体" w:cs="宋体"/>
                <w:sz w:val="22"/>
                <w:szCs w:val="22"/>
                <w:lang w:bidi="ar"/>
              </w:rPr>
              <w:t>厕内卫生差</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textAlignment w:val="center"/>
              <w:rPr>
                <w:rFonts w:ascii="宋体" w:hAnsi="宋体" w:eastAsia="宋体" w:cs="宋体"/>
                <w:sz w:val="22"/>
                <w:szCs w:val="22"/>
              </w:rPr>
            </w:pPr>
            <w:r>
              <w:rPr>
                <w:rFonts w:hint="eastAsia" w:ascii="宋体" w:hAnsi="宋体" w:eastAsia="宋体" w:cs="宋体"/>
                <w:sz w:val="22"/>
                <w:szCs w:val="22"/>
                <w:lang w:bidi="ar"/>
              </w:rPr>
              <w:t>规章制度未上墙</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textAlignment w:val="center"/>
              <w:rPr>
                <w:rFonts w:ascii="宋体" w:hAnsi="宋体" w:eastAsia="宋体" w:cs="宋体"/>
                <w:sz w:val="22"/>
                <w:szCs w:val="22"/>
              </w:rPr>
            </w:pPr>
            <w:r>
              <w:rPr>
                <w:rFonts w:hint="eastAsia" w:ascii="宋体" w:hAnsi="宋体" w:eastAsia="宋体" w:cs="宋体"/>
                <w:sz w:val="22"/>
                <w:szCs w:val="22"/>
                <w:lang w:bidi="ar"/>
              </w:rPr>
              <w:t>没有通水</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textAlignment w:val="center"/>
              <w:rPr>
                <w:rFonts w:ascii="宋体" w:hAnsi="宋体" w:eastAsia="宋体" w:cs="宋体"/>
                <w:sz w:val="22"/>
                <w:szCs w:val="22"/>
              </w:rPr>
            </w:pPr>
            <w:r>
              <w:rPr>
                <w:rFonts w:hint="eastAsia" w:ascii="宋体" w:hAnsi="宋体" w:eastAsia="宋体" w:cs="宋体"/>
                <w:sz w:val="22"/>
                <w:szCs w:val="22"/>
                <w:lang w:bidi="ar"/>
              </w:rPr>
              <w:t>便槽</w:t>
            </w:r>
            <w:r>
              <w:rPr>
                <w:rFonts w:hint="eastAsia" w:ascii="宋体" w:hAnsi="宋体" w:eastAsia="宋体" w:cs="宋体"/>
                <w:sz w:val="22"/>
                <w:szCs w:val="22"/>
                <w:lang w:bidi="ar"/>
              </w:rPr>
              <w:br w:type="textWrapping"/>
            </w:r>
            <w:r>
              <w:rPr>
                <w:rFonts w:hint="eastAsia" w:ascii="宋体" w:hAnsi="宋体" w:eastAsia="宋体" w:cs="宋体"/>
                <w:sz w:val="22"/>
                <w:szCs w:val="22"/>
                <w:lang w:bidi="ar"/>
              </w:rPr>
              <w:t>贴砖破损</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textAlignment w:val="center"/>
              <w:rPr>
                <w:rFonts w:ascii="宋体" w:hAnsi="宋体" w:eastAsia="宋体" w:cs="宋体"/>
                <w:sz w:val="22"/>
                <w:szCs w:val="22"/>
              </w:rPr>
            </w:pPr>
            <w:r>
              <w:rPr>
                <w:rFonts w:hint="eastAsia" w:ascii="宋体" w:hAnsi="宋体" w:eastAsia="宋体" w:cs="宋体"/>
                <w:sz w:val="22"/>
                <w:szCs w:val="22"/>
                <w:lang w:bidi="ar"/>
              </w:rPr>
              <w:t>洗手盆</w:t>
            </w:r>
            <w:r>
              <w:rPr>
                <w:rFonts w:hint="eastAsia" w:ascii="宋体" w:hAnsi="宋体" w:eastAsia="宋体" w:cs="宋体"/>
                <w:sz w:val="22"/>
                <w:szCs w:val="22"/>
                <w:lang w:bidi="ar"/>
              </w:rPr>
              <w:br w:type="textWrapping"/>
            </w:r>
            <w:r>
              <w:rPr>
                <w:rFonts w:hint="eastAsia" w:ascii="宋体" w:hAnsi="宋体" w:eastAsia="宋体" w:cs="宋体"/>
                <w:sz w:val="22"/>
                <w:szCs w:val="22"/>
                <w:lang w:bidi="ar"/>
              </w:rPr>
              <w:t>破损或</w:t>
            </w:r>
            <w:r>
              <w:rPr>
                <w:rFonts w:hint="eastAsia" w:ascii="宋体" w:hAnsi="宋体" w:eastAsia="宋体" w:cs="宋体"/>
                <w:sz w:val="22"/>
                <w:szCs w:val="22"/>
                <w:lang w:bidi="ar"/>
              </w:rPr>
              <w:br w:type="textWrapping"/>
            </w:r>
            <w:r>
              <w:rPr>
                <w:rFonts w:hint="eastAsia" w:ascii="宋体" w:hAnsi="宋体" w:eastAsia="宋体" w:cs="宋体"/>
                <w:sz w:val="22"/>
                <w:szCs w:val="22"/>
                <w:lang w:bidi="ar"/>
              </w:rPr>
              <w:t>丢失</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textAlignment w:val="center"/>
              <w:rPr>
                <w:rFonts w:ascii="宋体" w:hAnsi="宋体" w:eastAsia="宋体" w:cs="宋体"/>
                <w:sz w:val="22"/>
                <w:szCs w:val="22"/>
              </w:rPr>
            </w:pPr>
            <w:r>
              <w:rPr>
                <w:rFonts w:hint="eastAsia" w:ascii="宋体" w:hAnsi="宋体" w:eastAsia="宋体" w:cs="宋体"/>
                <w:sz w:val="22"/>
                <w:szCs w:val="22"/>
                <w:lang w:bidi="ar"/>
              </w:rPr>
              <w:t>化粪池</w:t>
            </w:r>
            <w:r>
              <w:rPr>
                <w:rFonts w:hint="eastAsia" w:ascii="宋体" w:hAnsi="宋体" w:eastAsia="宋体" w:cs="宋体"/>
                <w:sz w:val="22"/>
                <w:szCs w:val="22"/>
                <w:lang w:bidi="ar"/>
              </w:rPr>
              <w:br w:type="textWrapping"/>
            </w:r>
            <w:r>
              <w:rPr>
                <w:rFonts w:hint="eastAsia" w:ascii="宋体" w:hAnsi="宋体" w:eastAsia="宋体" w:cs="宋体"/>
                <w:sz w:val="22"/>
                <w:szCs w:val="22"/>
                <w:lang w:bidi="ar"/>
              </w:rPr>
              <w:t>渗漏</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jc w:val="center"/>
              <w:textAlignment w:val="center"/>
              <w:rPr>
                <w:rFonts w:ascii="宋体" w:hAnsi="宋体" w:eastAsia="宋体" w:cs="宋体"/>
                <w:sz w:val="22"/>
                <w:szCs w:val="22"/>
              </w:rPr>
            </w:pPr>
            <w:r>
              <w:rPr>
                <w:rFonts w:hint="eastAsia" w:ascii="宋体" w:hAnsi="宋体" w:eastAsia="宋体" w:cs="宋体"/>
                <w:sz w:val="22"/>
                <w:szCs w:val="22"/>
                <w:lang w:bidi="ar"/>
              </w:rPr>
              <w:t>维修清掏缺失</w:t>
            </w: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r>
      <w:tr>
        <w:tblPrEx>
          <w:tblCellMar>
            <w:top w:w="0" w:type="dxa"/>
            <w:left w:w="0" w:type="dxa"/>
            <w:bottom w:w="0" w:type="dxa"/>
            <w:right w:w="0" w:type="dxa"/>
          </w:tblCellMar>
        </w:tblPrEx>
        <w:trPr>
          <w:trHeight w:val="702"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1201"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r>
      <w:tr>
        <w:tblPrEx>
          <w:tblCellMar>
            <w:top w:w="0" w:type="dxa"/>
            <w:left w:w="0" w:type="dxa"/>
            <w:bottom w:w="0" w:type="dxa"/>
            <w:right w:w="0" w:type="dxa"/>
          </w:tblCellMar>
        </w:tblPrEx>
        <w:trPr>
          <w:trHeight w:val="702"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r>
      <w:tr>
        <w:tblPrEx>
          <w:tblCellMar>
            <w:top w:w="0" w:type="dxa"/>
            <w:left w:w="0" w:type="dxa"/>
            <w:bottom w:w="0" w:type="dxa"/>
            <w:right w:w="0" w:type="dxa"/>
          </w:tblCellMar>
        </w:tblPrEx>
        <w:trPr>
          <w:trHeight w:val="702"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ordWrap/>
              <w:overflowPunct/>
              <w:topLinePunct w:val="0"/>
              <w:bidi w:val="0"/>
              <w:spacing w:line="560" w:lineRule="exact"/>
              <w:ind w:left="0" w:leftChars="0"/>
              <w:jc w:val="center"/>
              <w:rPr>
                <w:rFonts w:ascii="宋体" w:hAnsi="宋体" w:eastAsia="宋体" w:cs="宋体"/>
                <w:sz w:val="22"/>
                <w:szCs w:val="22"/>
              </w:rPr>
            </w:pPr>
          </w:p>
        </w:tc>
      </w:tr>
    </w:tbl>
    <w:p>
      <w:pPr>
        <w:keepNext w:val="0"/>
        <w:keepLines w:val="0"/>
        <w:pageBreakBefore w:val="0"/>
        <w:wordWrap/>
        <w:overflowPunct/>
        <w:topLinePunct w:val="0"/>
        <w:bidi w:val="0"/>
        <w:spacing w:line="560" w:lineRule="exact"/>
        <w:ind w:left="0" w:leftChars="0"/>
      </w:pPr>
    </w:p>
    <w:sectPr>
      <w:type w:val="continuous"/>
      <w:pgSz w:w="16838" w:h="11906" w:orient="landscape"/>
      <w:pgMar w:top="1587" w:right="2098" w:bottom="1474" w:left="198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A00002EF" w:usb1="420020EB" w:usb2="00000000" w:usb3="00000000" w:csb0="2000009F" w:csb1="00000000"/>
  </w:font>
  <w:font w:name="Segoe UI">
    <w:panose1 w:val="020B0502040204020203"/>
    <w:charset w:val="00"/>
    <w:family w:val="auto"/>
    <w:pitch w:val="default"/>
    <w:sig w:usb0="E4002EFF" w:usb1="C000E47F" w:usb2="00000009" w:usb3="00000000" w:csb0="200001FF"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zODM2NWY3OWM5ZjVjMzVhOWZmZDNmNDdmYWNmN2YifQ=="/>
  </w:docVars>
  <w:rsids>
    <w:rsidRoot w:val="32B27788"/>
    <w:rsid w:val="00001750"/>
    <w:rsid w:val="000D2D9F"/>
    <w:rsid w:val="00100EDA"/>
    <w:rsid w:val="00156E53"/>
    <w:rsid w:val="00181AF1"/>
    <w:rsid w:val="00207750"/>
    <w:rsid w:val="003125AA"/>
    <w:rsid w:val="003C7715"/>
    <w:rsid w:val="003F3CA4"/>
    <w:rsid w:val="003F3F57"/>
    <w:rsid w:val="00467CE6"/>
    <w:rsid w:val="004A3A07"/>
    <w:rsid w:val="004A7093"/>
    <w:rsid w:val="004B2B03"/>
    <w:rsid w:val="005D2CC3"/>
    <w:rsid w:val="00645A23"/>
    <w:rsid w:val="006C0816"/>
    <w:rsid w:val="006C7A96"/>
    <w:rsid w:val="007D1A7F"/>
    <w:rsid w:val="007F34B1"/>
    <w:rsid w:val="0084217D"/>
    <w:rsid w:val="00850321"/>
    <w:rsid w:val="008C3725"/>
    <w:rsid w:val="008E67CC"/>
    <w:rsid w:val="009477B1"/>
    <w:rsid w:val="0095526D"/>
    <w:rsid w:val="00970E9D"/>
    <w:rsid w:val="0098211A"/>
    <w:rsid w:val="00997BFE"/>
    <w:rsid w:val="009A46BA"/>
    <w:rsid w:val="009B6BE1"/>
    <w:rsid w:val="009E50A6"/>
    <w:rsid w:val="009F4DE8"/>
    <w:rsid w:val="00A50E5C"/>
    <w:rsid w:val="00A76628"/>
    <w:rsid w:val="00AB5E7E"/>
    <w:rsid w:val="00AE66A8"/>
    <w:rsid w:val="00B02D1C"/>
    <w:rsid w:val="00BA5BFE"/>
    <w:rsid w:val="00C754E8"/>
    <w:rsid w:val="00CD1405"/>
    <w:rsid w:val="00DB5AF4"/>
    <w:rsid w:val="00DD7621"/>
    <w:rsid w:val="00E145BE"/>
    <w:rsid w:val="00EB7AB4"/>
    <w:rsid w:val="00FA65E5"/>
    <w:rsid w:val="00FE6CB7"/>
    <w:rsid w:val="05F81055"/>
    <w:rsid w:val="2B14398C"/>
    <w:rsid w:val="32A61CB5"/>
    <w:rsid w:val="32B27788"/>
    <w:rsid w:val="3492329A"/>
    <w:rsid w:val="42071946"/>
    <w:rsid w:val="47E30E5E"/>
    <w:rsid w:val="4C152386"/>
    <w:rsid w:val="4EFC670B"/>
    <w:rsid w:val="5F364301"/>
    <w:rsid w:val="650F49BF"/>
    <w:rsid w:val="69FF7398"/>
    <w:rsid w:val="6DB8406F"/>
    <w:rsid w:val="6E6C6C08"/>
    <w:rsid w:val="6EE80984"/>
    <w:rsid w:val="76B346E2"/>
    <w:rsid w:val="7BB5399C"/>
    <w:rsid w:val="7F05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正文首行缩进 21"/>
    <w:basedOn w:val="3"/>
    <w:next w:val="1"/>
    <w:qFormat/>
    <w:uiPriority w:val="0"/>
    <w:pPr>
      <w:widowControl w:val="0"/>
      <w:spacing w:line="590" w:lineRule="exact"/>
      <w:ind w:left="0" w:leftChars="0" w:firstLine="420" w:firstLineChars="200"/>
      <w:jc w:val="both"/>
    </w:pPr>
    <w:rPr>
      <w:rFonts w:ascii="Calibri" w:hAnsi="Calibri" w:eastAsia="仿宋_GB2312" w:cs="Times New Roman"/>
      <w:sz w:val="32"/>
    </w:rPr>
  </w:style>
  <w:style w:type="paragraph" w:customStyle="1" w:styleId="3">
    <w:name w:val="正文文本缩进1"/>
    <w:basedOn w:val="1"/>
    <w:qFormat/>
    <w:uiPriority w:val="0"/>
    <w:pPr>
      <w:spacing w:after="120"/>
      <w:ind w:left="420" w:leftChars="200"/>
    </w:p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toc 2"/>
    <w:basedOn w:val="1"/>
    <w:next w:val="1"/>
    <w:unhideWhenUsed/>
    <w:qFormat/>
    <w:uiPriority w:val="0"/>
    <w:pPr>
      <w:widowControl w:val="0"/>
      <w:kinsoku/>
      <w:autoSpaceDE/>
      <w:autoSpaceDN/>
      <w:adjustRightInd/>
      <w:snapToGrid/>
      <w:ind w:left="420" w:leftChars="200"/>
      <w:jc w:val="both"/>
      <w:textAlignment w:val="auto"/>
    </w:pPr>
    <w:rPr>
      <w:rFonts w:ascii="仿宋_GB2312" w:hAnsi="华文中宋" w:eastAsia="仿宋_GB2312" w:cs="Times New Roman"/>
      <w:snapToGrid/>
      <w:color w:val="auto"/>
      <w:kern w:val="2"/>
      <w:sz w:val="32"/>
      <w:szCs w:val="32"/>
    </w:rPr>
  </w:style>
  <w:style w:type="character" w:styleId="9">
    <w:name w:val="Hyperlink"/>
    <w:basedOn w:val="8"/>
    <w:qFormat/>
    <w:uiPriority w:val="0"/>
    <w:rPr>
      <w:color w:val="0000FF"/>
      <w:u w:val="single"/>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font01"/>
    <w:basedOn w:val="8"/>
    <w:qFormat/>
    <w:uiPriority w:val="0"/>
    <w:rPr>
      <w:rFonts w:hint="eastAsia" w:ascii="宋体" w:hAnsi="宋体" w:eastAsia="宋体" w:cs="宋体"/>
      <w:color w:val="000000"/>
      <w:sz w:val="22"/>
      <w:szCs w:val="22"/>
      <w:u w:val="none"/>
    </w:rPr>
  </w:style>
  <w:style w:type="character" w:customStyle="1" w:styleId="12">
    <w:name w:val="font31"/>
    <w:basedOn w:val="8"/>
    <w:qFormat/>
    <w:uiPriority w:val="0"/>
    <w:rPr>
      <w:rFonts w:hint="eastAsia" w:ascii="宋体" w:hAnsi="宋体" w:eastAsia="宋体" w:cs="宋体"/>
      <w:color w:val="000000"/>
      <w:sz w:val="22"/>
      <w:szCs w:val="22"/>
      <w:u w:val="single"/>
    </w:rPr>
  </w:style>
  <w:style w:type="character" w:customStyle="1" w:styleId="13">
    <w:name w:val="font21"/>
    <w:basedOn w:val="8"/>
    <w:qFormat/>
    <w:uiPriority w:val="0"/>
    <w:rPr>
      <w:rFonts w:hint="eastAsia" w:ascii="宋体" w:hAnsi="宋体" w:eastAsia="宋体" w:cs="宋体"/>
      <w:color w:val="000000"/>
      <w:sz w:val="20"/>
      <w:szCs w:val="20"/>
      <w:u w:val="none"/>
    </w:rPr>
  </w:style>
  <w:style w:type="character" w:customStyle="1" w:styleId="14">
    <w:name w:val="font11"/>
    <w:basedOn w:val="8"/>
    <w:qFormat/>
    <w:uiPriority w:val="0"/>
    <w:rPr>
      <w:rFonts w:ascii="Arial" w:hAnsi="Arial" w:cs="Arial"/>
      <w:color w:val="000000"/>
      <w:sz w:val="20"/>
      <w:szCs w:val="20"/>
      <w:u w:val="none"/>
    </w:rPr>
  </w:style>
  <w:style w:type="character" w:customStyle="1" w:styleId="15">
    <w:name w:val="font61"/>
    <w:basedOn w:val="8"/>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乐宇科技</Company>
  <Pages>8</Pages>
  <Words>2545</Words>
  <Characters>2622</Characters>
  <Lines>25</Lines>
  <Paragraphs>7</Paragraphs>
  <TotalTime>66</TotalTime>
  <ScaleCrop>false</ScaleCrop>
  <LinksUpToDate>false</LinksUpToDate>
  <CharactersWithSpaces>3065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2023-06-18T08:21:00Z</dcterms:created>
  <dc:creator>陈聪灵</dc:creator>
  <cp:lastModifiedBy>后知后觉</cp:lastModifiedBy>
  <cp:lastPrinted>2023-06-20T03:51:00Z</cp:lastPrinted>
  <dcterms:modified xsi:type="dcterms:W3CDTF">2023-06-27T02:45:08Z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2AA59B292AD543A7A3274159BF6FF9E9_13</vt:lpwstr>
  </property>
</Properties>
</file>