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ind w:right="-197" w:rightChars="-94"/>
        <w:jc w:val="center"/>
        <w:rPr>
          <w:rFonts w:ascii="宋体" w:hAnsi="宋体" w:eastAsia="宋体" w:cs="宋体"/>
          <w:sz w:val="36"/>
          <w:szCs w:val="36"/>
        </w:rPr>
      </w:pPr>
      <w:bookmarkStart w:id="1" w:name="_GoBack"/>
      <w:bookmarkStart w:id="0" w:name="_Hlk57140569"/>
      <w:r>
        <w:rPr>
          <w:rFonts w:hint="eastAsia" w:ascii="宋体" w:hAnsi="宋体" w:eastAsia="宋体" w:cs="宋体"/>
          <w:sz w:val="36"/>
          <w:szCs w:val="36"/>
        </w:rPr>
        <w:t>重复领取待遇告知书</w:t>
      </w:r>
    </w:p>
    <w:bookmarkEnd w:id="1"/>
    <w:p>
      <w:pPr>
        <w:spacing w:line="560" w:lineRule="exact"/>
        <w:ind w:right="-197" w:rightChars="-94"/>
        <w:rPr>
          <w:rFonts w:ascii="仿宋" w:hAnsi="仿宋" w:eastAsia="仿宋"/>
          <w:sz w:val="30"/>
          <w:szCs w:val="30"/>
          <w:u w:val="single"/>
        </w:rPr>
      </w:pPr>
    </w:p>
    <w:p>
      <w:pPr>
        <w:ind w:right="-197" w:rightChars="-94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黑体" w:eastAsia="仿宋_GB2312"/>
          <w:sz w:val="30"/>
          <w:szCs w:val="30"/>
        </w:rPr>
        <w:t>（当事人姓名）：</w:t>
      </w:r>
    </w:p>
    <w:p>
      <w:pPr>
        <w:ind w:right="-197" w:rightChars="-94" w:firstLine="600" w:firstLineChars="200"/>
        <w:rPr>
          <w:rFonts w:ascii="仿宋_GB2312" w:hAnsi="黑体" w:eastAsia="仿宋_GB2312"/>
          <w:sz w:val="30"/>
          <w:szCs w:val="30"/>
          <w:u w:val="single"/>
        </w:rPr>
      </w:pPr>
      <w:r>
        <w:rPr>
          <w:rFonts w:hint="eastAsia" w:ascii="仿宋_GB2312" w:hAnsi="黑体" w:eastAsia="仿宋_GB2312"/>
          <w:sz w:val="30"/>
          <w:szCs w:val="30"/>
        </w:rPr>
        <w:t>经异地协查确认，您（社会保障号码</w:t>
      </w:r>
      <w:r>
        <w:rPr>
          <w:rFonts w:ascii="仿宋_GB2312" w:hAnsi="黑体"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hAnsi="黑体" w:eastAsia="仿宋_GB2312"/>
          <w:sz w:val="30"/>
          <w:szCs w:val="30"/>
        </w:rPr>
        <w:t>）于</w:t>
      </w:r>
      <w:r>
        <w:rPr>
          <w:rFonts w:hint="eastAsia" w:ascii="仿宋_GB2312" w:hAnsi="黑体" w:eastAsia="仿宋_GB2312"/>
          <w:sz w:val="30"/>
          <w:szCs w:val="30"/>
          <w:u w:val="single"/>
        </w:rPr>
        <w:t xml:space="preserve">  </w:t>
      </w:r>
      <w:r>
        <w:rPr>
          <w:rFonts w:ascii="仿宋_GB2312" w:hAnsi="黑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黑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黑体" w:eastAsia="仿宋_GB2312"/>
          <w:sz w:val="30"/>
          <w:szCs w:val="30"/>
        </w:rPr>
        <w:t>年</w:t>
      </w:r>
      <w:r>
        <w:rPr>
          <w:rFonts w:hint="eastAsia" w:ascii="仿宋_GB2312" w:hAnsi="黑体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黑体" w:eastAsia="仿宋_GB2312"/>
          <w:sz w:val="30"/>
          <w:szCs w:val="30"/>
        </w:rPr>
        <w:t>月至</w:t>
      </w:r>
      <w:r>
        <w:rPr>
          <w:rFonts w:hint="eastAsia" w:ascii="仿宋_GB2312" w:hAnsi="黑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黑体" w:eastAsia="仿宋_GB2312"/>
          <w:sz w:val="30"/>
          <w:szCs w:val="30"/>
        </w:rPr>
        <w:t>年</w:t>
      </w:r>
      <w:r>
        <w:rPr>
          <w:rFonts w:hint="eastAsia" w:ascii="仿宋_GB2312" w:hAnsi="黑体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黑体" w:eastAsia="仿宋_GB2312"/>
          <w:sz w:val="30"/>
          <w:szCs w:val="30"/>
        </w:rPr>
        <w:t>月在本地领取（□企业职工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黑体" w:eastAsia="仿宋_GB2312"/>
          <w:sz w:val="30"/>
          <w:szCs w:val="30"/>
        </w:rPr>
        <w:t>□机关事业单位工作人员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黑体" w:eastAsia="仿宋_GB2312"/>
          <w:sz w:val="30"/>
          <w:szCs w:val="30"/>
        </w:rPr>
        <w:t>□城乡居民）基本养老保险待遇的同时，在</w:t>
      </w:r>
      <w:r>
        <w:rPr>
          <w:rFonts w:hint="eastAsia" w:ascii="仿宋_GB2312" w:hAnsi="黑体" w:eastAsia="仿宋_GB2312"/>
          <w:sz w:val="30"/>
          <w:szCs w:val="30"/>
          <w:u w:val="single"/>
        </w:rPr>
        <w:t xml:space="preserve"> </w:t>
      </w:r>
      <w:r>
        <w:rPr>
          <w:rFonts w:ascii="仿宋_GB2312" w:hAnsi="黑体" w:eastAsia="仿宋_GB2312"/>
          <w:sz w:val="30"/>
          <w:szCs w:val="30"/>
          <w:u w:val="single"/>
        </w:rPr>
        <w:t xml:space="preserve">   </w:t>
      </w:r>
    </w:p>
    <w:p>
      <w:pPr>
        <w:ind w:right="-197" w:rightChars="-94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  <w:u w:val="single"/>
        </w:rPr>
        <w:t xml:space="preserve"> </w:t>
      </w:r>
      <w:r>
        <w:rPr>
          <w:rFonts w:ascii="仿宋_GB2312" w:hAnsi="黑体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黑体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</w:t>
      </w:r>
      <w:r>
        <w:rPr>
          <w:rFonts w:ascii="仿宋_GB2312" w:hAnsi="仿宋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黑体" w:eastAsia="仿宋_GB2312"/>
          <w:sz w:val="30"/>
          <w:szCs w:val="30"/>
        </w:rPr>
        <w:t>社会保险经办机构领取了（□企业职工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黑体" w:eastAsia="仿宋_GB2312"/>
          <w:sz w:val="30"/>
          <w:szCs w:val="30"/>
        </w:rPr>
        <w:t>□机关事业单位工作人员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黑体" w:eastAsia="仿宋_GB2312"/>
          <w:sz w:val="30"/>
          <w:szCs w:val="30"/>
        </w:rPr>
        <w:t>□城乡居民）养老保险待遇，按照《人力资源社会保障部 财政部关于印发〈城乡养老保险制度衔接暂行办法〉的通知》（人社部发〔2014〕17号）、《关于做好重复领取城乡养老保险待遇核查工作的通知》（人社厅发〔2014〕34号）、《关于职工基本养老保险关系转移接续有关问题的补充通知》（人社厅发〔2019〕94号）等有关规定，此行为属于重复领取养老保险待遇。</w:t>
      </w:r>
      <w:r>
        <w:rPr>
          <w:rFonts w:hint="eastAsia" w:ascii="仿宋_GB2312" w:hAnsi="仿宋" w:eastAsia="仿宋_GB2312"/>
          <w:sz w:val="30"/>
          <w:szCs w:val="30"/>
        </w:rPr>
        <w:t>为做好重复领取养老保险待遇清理工作，现将有关事项告知如下：</w:t>
      </w:r>
    </w:p>
    <w:p>
      <w:pPr>
        <w:ind w:right="-197" w:rightChars="-94"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一、请于</w:t>
      </w:r>
      <w:r>
        <w:rPr>
          <w:rFonts w:hint="eastAsia" w:ascii="仿宋_GB2312" w:hAnsi="黑体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黑体" w:eastAsia="仿宋_GB2312"/>
          <w:sz w:val="30"/>
          <w:szCs w:val="30"/>
        </w:rPr>
        <w:t>年</w:t>
      </w:r>
      <w:r>
        <w:rPr>
          <w:rFonts w:hint="eastAsia" w:ascii="仿宋_GB2312" w:hAnsi="黑体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黑体" w:eastAsia="仿宋_GB2312"/>
          <w:sz w:val="30"/>
          <w:szCs w:val="30"/>
        </w:rPr>
        <w:t>月</w:t>
      </w:r>
      <w:r>
        <w:rPr>
          <w:rFonts w:hint="eastAsia" w:ascii="仿宋_GB2312" w:hAnsi="黑体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黑体" w:eastAsia="仿宋_GB2312"/>
          <w:sz w:val="30"/>
          <w:szCs w:val="30"/>
        </w:rPr>
        <w:t>日前携带本人有效身份证件原件到我单位（□办理养老保险待遇清理手续/□签署《待遇领取地确认书》）。因特殊原因本人不能前来，可委托他人办理。被委托人需携带本人、委托人有效身份证件原件和委托书。</w:t>
      </w:r>
    </w:p>
    <w:p>
      <w:pPr>
        <w:ind w:right="-197" w:rightChars="-94"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二、我们将按规定暂停您在本地领取的（□企业职工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黑体" w:eastAsia="仿宋_GB2312"/>
          <w:sz w:val="30"/>
          <w:szCs w:val="30"/>
        </w:rPr>
        <w:t>□机关事业单位工作人员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黑体" w:eastAsia="仿宋_GB2312"/>
          <w:sz w:val="30"/>
          <w:szCs w:val="30"/>
        </w:rPr>
        <w:t>□城乡居民）基本养老保险待遇。</w:t>
      </w:r>
    </w:p>
    <w:p>
      <w:pPr>
        <w:ind w:right="-197" w:rightChars="-94" w:firstLine="600" w:firstLineChars="20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三、逾期未到我单位（□签署《待遇领取地确认书》/□办理养老保险待遇清理手续），我们将向人民法院提起诉讼。符合失信行为情形的，将被纳入社会保险领域严重失信主体名单，实施联合惩戒。</w:t>
      </w:r>
    </w:p>
    <w:p>
      <w:pPr>
        <w:ind w:right="-197" w:rightChars="-94" w:firstLine="699" w:firstLineChars="233"/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特此告知。</w:t>
      </w:r>
    </w:p>
    <w:p>
      <w:pPr>
        <w:ind w:right="-197" w:rightChars="-94" w:firstLine="699" w:firstLineChars="233"/>
        <w:jc w:val="left"/>
        <w:rPr>
          <w:rFonts w:ascii="仿宋_GB2312" w:hAnsi="仿宋" w:eastAsia="仿宋_GB2312"/>
          <w:sz w:val="30"/>
          <w:szCs w:val="30"/>
        </w:rPr>
      </w:pPr>
    </w:p>
    <w:p>
      <w:pPr>
        <w:ind w:right="-197" w:rightChars="-94" w:firstLine="699" w:firstLineChars="233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联系人：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  <w:r>
        <w:rPr>
          <w:rFonts w:hint="eastAsia" w:ascii="仿宋_GB2312" w:hAnsi="黑体" w:eastAsia="仿宋_GB2312"/>
          <w:sz w:val="30"/>
          <w:szCs w:val="30"/>
        </w:rPr>
        <w:t>电话：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</w:t>
      </w:r>
    </w:p>
    <w:p>
      <w:pPr>
        <w:ind w:right="-197" w:rightChars="-94" w:firstLine="699" w:firstLineChars="233"/>
        <w:jc w:val="lef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黑体" w:eastAsia="仿宋_GB2312"/>
          <w:sz w:val="30"/>
          <w:szCs w:val="30"/>
        </w:rPr>
        <w:t>地址：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</w:t>
      </w:r>
    </w:p>
    <w:p>
      <w:pPr>
        <w:ind w:firstLine="4200" w:firstLineChars="1400"/>
        <w:rPr>
          <w:rFonts w:ascii="仿宋_GB2312" w:hAnsi="仿宋" w:eastAsia="仿宋_GB2312"/>
          <w:sz w:val="30"/>
          <w:szCs w:val="30"/>
        </w:rPr>
      </w:pPr>
    </w:p>
    <w:p>
      <w:pPr>
        <w:ind w:firstLine="4200" w:firstLineChars="14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社会保险经办机构（盖章）</w:t>
      </w:r>
    </w:p>
    <w:p>
      <w:pPr>
        <w:ind w:firstLine="5250" w:firstLineChars="175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年  月  日</w:t>
      </w:r>
    </w:p>
    <w:bookmarkEnd w:id="0"/>
    <w:p>
      <w:pPr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24DE8"/>
    <w:rsid w:val="73A2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2021-12-10T08:54:00Z</dcterms:created>
  <dc:creator>Administrator</dc:creator>
  <cp:lastModifiedBy>Administrator</cp:lastModifiedBy>
  <dcterms:modified xsi:type="dcterms:W3CDTF">2021-12-10T08:55:21Z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