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sz w:val="44"/>
          <w:szCs w:val="44"/>
        </w:rPr>
      </w:pPr>
    </w:p>
    <w:p>
      <w:pPr>
        <w:jc w:val="center"/>
        <w:rPr>
          <w:rFonts w:hint="eastAsia" w:ascii="方正小标宋_GBK" w:hAnsi="宋体" w:eastAsia="方正小标宋_GBK"/>
          <w:sz w:val="44"/>
          <w:szCs w:val="44"/>
        </w:rPr>
      </w:pPr>
    </w:p>
    <w:p>
      <w:pPr>
        <w:jc w:val="center"/>
        <w:rPr>
          <w:rFonts w:hint="eastAsia" w:ascii="方正小标宋_GBK" w:hAnsi="宋体" w:eastAsia="方正小标宋_GBK"/>
          <w:sz w:val="56"/>
          <w:szCs w:val="56"/>
        </w:rPr>
      </w:pPr>
      <w:r>
        <w:rPr>
          <w:rFonts w:hint="eastAsia" w:ascii="方正小标宋_GBK" w:hAnsi="宋体" w:eastAsia="方正小标宋_GBK"/>
          <w:sz w:val="56"/>
          <w:szCs w:val="56"/>
          <w:lang w:eastAsia="zh-CN"/>
        </w:rPr>
        <w:t>灵璧县</w:t>
      </w:r>
      <w:r>
        <w:rPr>
          <w:rFonts w:hint="eastAsia" w:ascii="方正小标宋_GBK" w:hAnsi="宋体" w:eastAsia="方正小标宋_GBK"/>
          <w:sz w:val="56"/>
          <w:szCs w:val="56"/>
        </w:rPr>
        <w:t>水利局</w:t>
      </w:r>
    </w:p>
    <w:p>
      <w:pPr>
        <w:jc w:val="center"/>
        <w:rPr>
          <w:rFonts w:hint="eastAsia" w:ascii="方正小标宋_GBK" w:eastAsia="方正小标宋_GBK"/>
          <w:sz w:val="56"/>
          <w:szCs w:val="56"/>
        </w:rPr>
      </w:pPr>
      <w:r>
        <w:rPr>
          <w:rFonts w:hint="eastAsia" w:ascii="方正小标宋_GBK" w:hAnsi="宋体" w:eastAsia="方正小标宋_GBK"/>
          <w:sz w:val="56"/>
          <w:szCs w:val="56"/>
        </w:rPr>
        <w:t>生产安全事故应急预案</w:t>
      </w:r>
    </w:p>
    <w:p/>
    <w:p/>
    <w:p/>
    <w:p/>
    <w:p/>
    <w:p/>
    <w:p/>
    <w:p/>
    <w:p/>
    <w:p/>
    <w:p/>
    <w:p/>
    <w:p/>
    <w:p/>
    <w:p/>
    <w:p/>
    <w:p/>
    <w:p/>
    <w:p/>
    <w:p/>
    <w:p/>
    <w:p/>
    <w:p/>
    <w:p/>
    <w:p/>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lang w:eastAsia="zh-CN"/>
        </w:rPr>
        <w:t>灵璧县</w:t>
      </w:r>
      <w:r>
        <w:rPr>
          <w:rFonts w:hint="eastAsia" w:ascii="仿宋" w:hAnsi="仿宋" w:eastAsia="仿宋" w:cs="仿宋"/>
          <w:sz w:val="32"/>
          <w:szCs w:val="32"/>
        </w:rPr>
        <w:t>水利局</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p>
    <w:p>
      <w:pPr>
        <w:pStyle w:val="8"/>
        <w:tabs>
          <w:tab w:val="right" w:leader="dot" w:pos="8306"/>
        </w:tabs>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8"/>
        </w:rPr>
      </w:pPr>
      <w:bookmarkStart w:id="0" w:name="_Toc32184_WPSOffice_Type3"/>
      <w:r>
        <w:rPr>
          <w:rFonts w:hint="eastAsia" w:ascii="黑体" w:hAnsi="黑体" w:eastAsia="黑体" w:cs="黑体"/>
          <w:sz w:val="44"/>
          <w:szCs w:val="48"/>
        </w:rPr>
        <w:t>目录</w:t>
      </w:r>
    </w:p>
    <w:p>
      <w:pPr>
        <w:pStyle w:val="8"/>
        <w:tabs>
          <w:tab w:val="right" w:leader="dot" w:pos="8306"/>
        </w:tabs>
      </w:pPr>
      <w:r>
        <w:fldChar w:fldCharType="begin"/>
      </w:r>
      <w:r>
        <w:instrText xml:space="preserve"> HYPERLINK \l _Toc16645_WPSOffice_Level1 </w:instrText>
      </w:r>
      <w:r>
        <w:fldChar w:fldCharType="separate"/>
      </w:r>
      <w:sdt>
        <w:sdtPr>
          <w:rPr>
            <w:rFonts w:ascii="Times New Roman" w:hAnsi="Times New Roman" w:eastAsia="宋体" w:cs="Times New Roman"/>
            <w:sz w:val="20"/>
            <w:szCs w:val="20"/>
          </w:rPr>
          <w:id w:val="147455105"/>
          <w:placeholder>
            <w:docPart w:val="{8426666a-68c2-433e-ad5b-3ca809a4d615}"/>
          </w:placeholder>
          <w15:color w:val="509DF3"/>
        </w:sdtPr>
        <w:sdtEndPr>
          <w:rPr>
            <w:rFonts w:ascii="Times New Roman" w:hAnsi="Times New Roman" w:eastAsia="宋体" w:cs="Times New Roman"/>
            <w:sz w:val="20"/>
            <w:szCs w:val="20"/>
          </w:rPr>
        </w:sdtEndPr>
        <w:sdtContent>
          <w:r>
            <w:rPr>
              <w:rFonts w:hint="eastAsia" w:ascii="黑体" w:hAnsi="黑体" w:eastAsia="黑体" w:cs="黑体"/>
            </w:rPr>
            <w:t>1.总则</w:t>
          </w:r>
        </w:sdtContent>
      </w:sdt>
      <w:r>
        <w:tab/>
      </w:r>
      <w:bookmarkStart w:id="1" w:name="_Toc16645_WPSOffice_Level1Page"/>
      <w:r>
        <w:t>1</w:t>
      </w:r>
      <w:bookmarkEnd w:id="1"/>
      <w:r>
        <w:fldChar w:fldCharType="end"/>
      </w:r>
    </w:p>
    <w:p>
      <w:pPr>
        <w:pStyle w:val="9"/>
        <w:tabs>
          <w:tab w:val="right" w:leader="dot" w:pos="8306"/>
        </w:tabs>
      </w:pPr>
      <w:r>
        <w:fldChar w:fldCharType="begin"/>
      </w:r>
      <w:r>
        <w:instrText xml:space="preserve"> HYPERLINK \l _Toc32184_WPSOffice_Level2 </w:instrText>
      </w:r>
      <w:r>
        <w:fldChar w:fldCharType="separate"/>
      </w:r>
      <w:sdt>
        <w:sdtPr>
          <w:rPr>
            <w:rFonts w:ascii="Times New Roman" w:hAnsi="Times New Roman" w:eastAsia="宋体" w:cs="Times New Roman"/>
            <w:sz w:val="20"/>
            <w:szCs w:val="20"/>
          </w:rPr>
          <w:id w:val="147455105"/>
          <w:placeholder>
            <w:docPart w:val="{2128bee6-1209-4808-869f-89de2e9f09cc}"/>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1.1 编制目的、目标</w:t>
          </w:r>
        </w:sdtContent>
      </w:sdt>
      <w:r>
        <w:tab/>
      </w:r>
      <w:bookmarkStart w:id="2" w:name="_Toc32184_WPSOffice_Level2Page"/>
      <w:r>
        <w:t>1</w:t>
      </w:r>
      <w:bookmarkEnd w:id="2"/>
      <w:r>
        <w:fldChar w:fldCharType="end"/>
      </w:r>
    </w:p>
    <w:p>
      <w:pPr>
        <w:pStyle w:val="9"/>
        <w:tabs>
          <w:tab w:val="right" w:leader="dot" w:pos="8306"/>
        </w:tabs>
      </w:pPr>
      <w:r>
        <w:fldChar w:fldCharType="begin"/>
      </w:r>
      <w:r>
        <w:instrText xml:space="preserve"> HYPERLINK \l _Toc9642_WPSOffice_Level2 </w:instrText>
      </w:r>
      <w:r>
        <w:fldChar w:fldCharType="separate"/>
      </w:r>
      <w:sdt>
        <w:sdtPr>
          <w:rPr>
            <w:rFonts w:ascii="Times New Roman" w:hAnsi="Times New Roman" w:eastAsia="宋体" w:cs="Times New Roman"/>
            <w:sz w:val="20"/>
            <w:szCs w:val="20"/>
          </w:rPr>
          <w:id w:val="147455105"/>
          <w:placeholder>
            <w:docPart w:val="{99f8001e-b2db-4d50-a84a-65d833e20ddd}"/>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1.2 编制依据</w:t>
          </w:r>
        </w:sdtContent>
      </w:sdt>
      <w:r>
        <w:tab/>
      </w:r>
      <w:bookmarkStart w:id="3" w:name="_Toc9642_WPSOffice_Level2Page"/>
      <w:r>
        <w:t>1</w:t>
      </w:r>
      <w:bookmarkEnd w:id="3"/>
      <w:r>
        <w:fldChar w:fldCharType="end"/>
      </w:r>
    </w:p>
    <w:p>
      <w:pPr>
        <w:pStyle w:val="8"/>
        <w:tabs>
          <w:tab w:val="right" w:leader="dot" w:pos="8306"/>
        </w:tabs>
      </w:pPr>
      <w:r>
        <w:fldChar w:fldCharType="begin"/>
      </w:r>
      <w:r>
        <w:instrText xml:space="preserve"> HYPERLINK \l _Toc32184_WPSOffice_Level1 </w:instrText>
      </w:r>
      <w:r>
        <w:fldChar w:fldCharType="separate"/>
      </w:r>
      <w:sdt>
        <w:sdtPr>
          <w:rPr>
            <w:rFonts w:ascii="Times New Roman" w:hAnsi="Times New Roman" w:eastAsia="宋体" w:cs="Times New Roman"/>
            <w:sz w:val="20"/>
            <w:szCs w:val="20"/>
          </w:rPr>
          <w:id w:val="147455105"/>
          <w:placeholder>
            <w:docPart w:val="{8f03e653-e1cf-495c-94b1-2a771bd6a18e}"/>
          </w:placeholder>
          <w15:color w:val="509DF3"/>
        </w:sdtPr>
        <w:sdtEndPr>
          <w:rPr>
            <w:rFonts w:ascii="Times New Roman" w:hAnsi="Times New Roman" w:eastAsia="宋体" w:cs="Times New Roman"/>
            <w:sz w:val="20"/>
            <w:szCs w:val="20"/>
          </w:rPr>
        </w:sdtEndPr>
        <w:sdtContent>
          <w:r>
            <w:rPr>
              <w:rFonts w:hint="eastAsia" w:ascii="黑体" w:hAnsi="黑体" w:eastAsia="黑体" w:cs="黑体"/>
            </w:rPr>
            <w:t>2.灵璧县水利</w:t>
          </w:r>
          <w:r>
            <w:rPr>
              <w:rFonts w:hint="eastAsia" w:ascii="黑体" w:hAnsi="黑体" w:eastAsia="黑体" w:cs="黑体"/>
              <w:lang w:eastAsia="zh-CN"/>
            </w:rPr>
            <w:t>局</w:t>
          </w:r>
          <w:r>
            <w:rPr>
              <w:rFonts w:hint="eastAsia" w:ascii="黑体" w:hAnsi="黑体" w:eastAsia="黑体" w:cs="黑体"/>
            </w:rPr>
            <w:t>预案体系</w:t>
          </w:r>
        </w:sdtContent>
      </w:sdt>
      <w:r>
        <w:tab/>
      </w:r>
      <w:bookmarkStart w:id="4" w:name="_Toc32184_WPSOffice_Level1Page"/>
      <w:r>
        <w:t>1</w:t>
      </w:r>
      <w:bookmarkEnd w:id="4"/>
      <w:r>
        <w:fldChar w:fldCharType="end"/>
      </w:r>
    </w:p>
    <w:p>
      <w:pPr>
        <w:pStyle w:val="8"/>
        <w:tabs>
          <w:tab w:val="right" w:leader="dot" w:pos="8306"/>
        </w:tabs>
      </w:pPr>
      <w:r>
        <w:fldChar w:fldCharType="begin"/>
      </w:r>
      <w:r>
        <w:instrText xml:space="preserve"> HYPERLINK \l _Toc9642_WPSOffice_Level1 </w:instrText>
      </w:r>
      <w:r>
        <w:fldChar w:fldCharType="separate"/>
      </w:r>
      <w:sdt>
        <w:sdtPr>
          <w:rPr>
            <w:rFonts w:ascii="Times New Roman" w:hAnsi="Times New Roman" w:eastAsia="宋体" w:cs="Times New Roman"/>
            <w:sz w:val="20"/>
            <w:szCs w:val="20"/>
          </w:rPr>
          <w:id w:val="147455105"/>
          <w:placeholder>
            <w:docPart w:val="{beacd26f-3cc3-4545-a0bf-48030989873b}"/>
          </w:placeholder>
          <w15:color w:val="509DF3"/>
        </w:sdtPr>
        <w:sdtEndPr>
          <w:rPr>
            <w:rFonts w:ascii="Times New Roman" w:hAnsi="Times New Roman" w:eastAsia="宋体" w:cs="Times New Roman"/>
            <w:sz w:val="20"/>
            <w:szCs w:val="20"/>
          </w:rPr>
        </w:sdtEndPr>
        <w:sdtContent>
          <w:r>
            <w:rPr>
              <w:rFonts w:hint="eastAsia" w:ascii="黑体" w:hAnsi="Calibri" w:eastAsia="黑体" w:cs="font2-Identity-H"/>
            </w:rPr>
            <w:t>3.应急指挥机构与体系</w:t>
          </w:r>
        </w:sdtContent>
      </w:sdt>
      <w:r>
        <w:tab/>
      </w:r>
      <w:bookmarkStart w:id="5" w:name="_Toc9642_WPSOffice_Level1Page"/>
      <w:r>
        <w:t>2</w:t>
      </w:r>
      <w:bookmarkEnd w:id="5"/>
      <w:r>
        <w:fldChar w:fldCharType="end"/>
      </w:r>
    </w:p>
    <w:p>
      <w:pPr>
        <w:pStyle w:val="9"/>
        <w:tabs>
          <w:tab w:val="right" w:leader="dot" w:pos="8306"/>
        </w:tabs>
      </w:pPr>
      <w:r>
        <w:fldChar w:fldCharType="begin"/>
      </w:r>
      <w:r>
        <w:instrText xml:space="preserve"> HYPERLINK \l _Toc3752_WPSOffice_Level2 </w:instrText>
      </w:r>
      <w:r>
        <w:fldChar w:fldCharType="separate"/>
      </w:r>
      <w:sdt>
        <w:sdtPr>
          <w:rPr>
            <w:rFonts w:ascii="Times New Roman" w:hAnsi="Times New Roman" w:eastAsia="宋体" w:cs="Times New Roman"/>
            <w:sz w:val="20"/>
            <w:szCs w:val="20"/>
          </w:rPr>
          <w:id w:val="147455105"/>
          <w:placeholder>
            <w:docPart w:val="{1f35fbbf-8019-4afe-a28b-4433a65e176a}"/>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3.1 一级应急反应组织机构：</w:t>
          </w:r>
        </w:sdtContent>
      </w:sdt>
      <w:r>
        <w:tab/>
      </w:r>
      <w:bookmarkStart w:id="6" w:name="_Toc3752_WPSOffice_Level2Page"/>
      <w:r>
        <w:t>2</w:t>
      </w:r>
      <w:bookmarkEnd w:id="6"/>
      <w:r>
        <w:fldChar w:fldCharType="end"/>
      </w:r>
    </w:p>
    <w:p>
      <w:pPr>
        <w:pStyle w:val="10"/>
        <w:tabs>
          <w:tab w:val="right" w:leader="dot" w:pos="8306"/>
        </w:tabs>
      </w:pPr>
      <w:r>
        <w:fldChar w:fldCharType="begin"/>
      </w:r>
      <w:r>
        <w:instrText xml:space="preserve"> HYPERLINK \l _Toc32184_WPSOffice_Level3 </w:instrText>
      </w:r>
      <w:r>
        <w:fldChar w:fldCharType="separate"/>
      </w:r>
      <w:sdt>
        <w:sdtPr>
          <w:rPr>
            <w:rFonts w:ascii="Times New Roman" w:hAnsi="Times New Roman" w:eastAsia="宋体" w:cs="Times New Roman"/>
            <w:sz w:val="20"/>
            <w:szCs w:val="20"/>
          </w:rPr>
          <w:id w:val="147455105"/>
          <w:placeholder>
            <w:docPart w:val="{e0f092cf-c972-45cd-a955-8462145cfdbd}"/>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3.1.1 决策指挥组</w:t>
          </w:r>
        </w:sdtContent>
      </w:sdt>
      <w:r>
        <w:tab/>
      </w:r>
      <w:bookmarkStart w:id="7" w:name="_Toc32184_WPSOffice_Level3Page"/>
      <w:r>
        <w:t>2</w:t>
      </w:r>
      <w:bookmarkEnd w:id="7"/>
      <w:r>
        <w:fldChar w:fldCharType="end"/>
      </w:r>
    </w:p>
    <w:p>
      <w:pPr>
        <w:pStyle w:val="10"/>
        <w:tabs>
          <w:tab w:val="right" w:leader="dot" w:pos="8306"/>
        </w:tabs>
      </w:pPr>
      <w:r>
        <w:fldChar w:fldCharType="begin"/>
      </w:r>
      <w:r>
        <w:instrText xml:space="preserve"> HYPERLINK \l _Toc9642_WPSOffice_Level3 </w:instrText>
      </w:r>
      <w:r>
        <w:fldChar w:fldCharType="separate"/>
      </w:r>
      <w:sdt>
        <w:sdtPr>
          <w:rPr>
            <w:rFonts w:ascii="Times New Roman" w:hAnsi="Times New Roman" w:eastAsia="宋体" w:cs="Times New Roman"/>
            <w:sz w:val="20"/>
            <w:szCs w:val="20"/>
          </w:rPr>
          <w:id w:val="147455105"/>
          <w:placeholder>
            <w:docPart w:val="{19446b80-9b44-407a-be41-2a8e42dd5241}"/>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3.1.2 综合保障组</w:t>
          </w:r>
        </w:sdtContent>
      </w:sdt>
      <w:r>
        <w:tab/>
      </w:r>
      <w:bookmarkStart w:id="8" w:name="_Toc9642_WPSOffice_Level3Page"/>
      <w:r>
        <w:t>2</w:t>
      </w:r>
      <w:bookmarkEnd w:id="8"/>
      <w:r>
        <w:fldChar w:fldCharType="end"/>
      </w:r>
    </w:p>
    <w:p>
      <w:pPr>
        <w:pStyle w:val="10"/>
        <w:tabs>
          <w:tab w:val="right" w:leader="dot" w:pos="8306"/>
        </w:tabs>
      </w:pPr>
      <w:r>
        <w:fldChar w:fldCharType="begin"/>
      </w:r>
      <w:r>
        <w:instrText xml:space="preserve"> HYPERLINK \l _Toc3752_WPSOffice_Level3 </w:instrText>
      </w:r>
      <w:r>
        <w:fldChar w:fldCharType="separate"/>
      </w:r>
      <w:sdt>
        <w:sdtPr>
          <w:rPr>
            <w:rFonts w:ascii="Times New Roman" w:hAnsi="Times New Roman" w:eastAsia="宋体" w:cs="Times New Roman"/>
            <w:sz w:val="20"/>
            <w:szCs w:val="20"/>
          </w:rPr>
          <w:id w:val="147455105"/>
          <w:placeholder>
            <w:docPart w:val="{436418ac-7e76-4af2-aec2-e5576013ecbc}"/>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3.1.3 技术抢险指导组</w:t>
          </w:r>
        </w:sdtContent>
      </w:sdt>
      <w:r>
        <w:tab/>
      </w:r>
      <w:bookmarkStart w:id="9" w:name="_Toc3752_WPSOffice_Level3Page"/>
      <w:r>
        <w:t>3</w:t>
      </w:r>
      <w:bookmarkEnd w:id="9"/>
      <w:r>
        <w:fldChar w:fldCharType="end"/>
      </w:r>
    </w:p>
    <w:p>
      <w:pPr>
        <w:pStyle w:val="9"/>
        <w:tabs>
          <w:tab w:val="right" w:leader="dot" w:pos="8306"/>
        </w:tabs>
      </w:pPr>
      <w:r>
        <w:fldChar w:fldCharType="begin"/>
      </w:r>
      <w:r>
        <w:instrText xml:space="preserve"> HYPERLINK \l _Toc26400_WPSOffice_Level2 </w:instrText>
      </w:r>
      <w:r>
        <w:fldChar w:fldCharType="separate"/>
      </w:r>
      <w:sdt>
        <w:sdtPr>
          <w:rPr>
            <w:rFonts w:ascii="Times New Roman" w:hAnsi="Times New Roman" w:eastAsia="宋体" w:cs="Times New Roman"/>
            <w:sz w:val="20"/>
            <w:szCs w:val="20"/>
          </w:rPr>
          <w:id w:val="147455105"/>
          <w:placeholder>
            <w:docPart w:val="{f9e42579-a567-4cf8-ab4d-b2cd54adebe3}"/>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3.2 二级应急反应组织机构：</w:t>
          </w:r>
        </w:sdtContent>
      </w:sdt>
      <w:r>
        <w:tab/>
      </w:r>
      <w:r>
        <w:rPr>
          <w:rFonts w:hint="eastAsia"/>
          <w:lang w:val="en-US" w:eastAsia="zh-CN"/>
        </w:rPr>
        <w:t>4</w:t>
      </w:r>
      <w:r>
        <w:fldChar w:fldCharType="end"/>
      </w:r>
    </w:p>
    <w:p>
      <w:pPr>
        <w:pStyle w:val="8"/>
        <w:tabs>
          <w:tab w:val="right" w:leader="dot" w:pos="8306"/>
        </w:tabs>
      </w:pPr>
      <w:r>
        <w:fldChar w:fldCharType="begin"/>
      </w:r>
      <w:r>
        <w:instrText xml:space="preserve"> HYPERLINK \l _Toc3752_WPSOffice_Level1 </w:instrText>
      </w:r>
      <w:r>
        <w:fldChar w:fldCharType="separate"/>
      </w:r>
      <w:sdt>
        <w:sdtPr>
          <w:rPr>
            <w:rFonts w:ascii="Times New Roman" w:hAnsi="Times New Roman" w:eastAsia="宋体" w:cs="Times New Roman"/>
            <w:sz w:val="20"/>
            <w:szCs w:val="20"/>
          </w:rPr>
          <w:id w:val="147455105"/>
          <w:placeholder>
            <w:docPart w:val="{3e233463-60f8-47fe-a4fc-29abbded18de}"/>
          </w:placeholder>
          <w15:color w:val="509DF3"/>
        </w:sdtPr>
        <w:sdtEndPr>
          <w:rPr>
            <w:rFonts w:ascii="Times New Roman" w:hAnsi="Times New Roman" w:eastAsia="宋体" w:cs="Times New Roman"/>
            <w:sz w:val="20"/>
            <w:szCs w:val="20"/>
          </w:rPr>
        </w:sdtEndPr>
        <w:sdtContent>
          <w:r>
            <w:rPr>
              <w:rFonts w:hint="eastAsia" w:ascii="黑体" w:hAnsi="Calibri" w:eastAsia="黑体" w:cs="font2-Identity-H"/>
            </w:rPr>
            <w:t>4.预警和信息报告</w:t>
          </w:r>
        </w:sdtContent>
      </w:sdt>
      <w:r>
        <w:tab/>
      </w:r>
      <w:bookmarkStart w:id="10" w:name="_Toc3752_WPSOffice_Level1Page"/>
      <w:r>
        <w:t>6</w:t>
      </w:r>
      <w:bookmarkEnd w:id="10"/>
      <w:r>
        <w:fldChar w:fldCharType="end"/>
      </w:r>
    </w:p>
    <w:p>
      <w:pPr>
        <w:pStyle w:val="9"/>
        <w:tabs>
          <w:tab w:val="right" w:leader="dot" w:pos="8306"/>
        </w:tabs>
      </w:pPr>
      <w:r>
        <w:fldChar w:fldCharType="begin"/>
      </w:r>
      <w:r>
        <w:instrText xml:space="preserve"> HYPERLINK \l _Toc16785_WPSOffice_Level2 </w:instrText>
      </w:r>
      <w:r>
        <w:fldChar w:fldCharType="separate"/>
      </w:r>
      <w:sdt>
        <w:sdtPr>
          <w:rPr>
            <w:rFonts w:ascii="Times New Roman" w:hAnsi="Times New Roman" w:eastAsia="宋体" w:cs="Times New Roman"/>
            <w:sz w:val="20"/>
            <w:szCs w:val="20"/>
          </w:rPr>
          <w:id w:val="147455105"/>
          <w:placeholder>
            <w:docPart w:val="{87151d49-916a-472b-9b49-e26fba66fa43}"/>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4.1 预警</w:t>
          </w:r>
        </w:sdtContent>
      </w:sdt>
      <w:r>
        <w:tab/>
      </w:r>
      <w:bookmarkStart w:id="11" w:name="_Toc16785_WPSOffice_Level2Page"/>
      <w:r>
        <w:t>6</w:t>
      </w:r>
      <w:bookmarkEnd w:id="11"/>
      <w:r>
        <w:fldChar w:fldCharType="end"/>
      </w:r>
    </w:p>
    <w:p>
      <w:pPr>
        <w:pStyle w:val="9"/>
        <w:tabs>
          <w:tab w:val="right" w:leader="dot" w:pos="8306"/>
        </w:tabs>
      </w:pPr>
      <w:r>
        <w:fldChar w:fldCharType="begin"/>
      </w:r>
      <w:r>
        <w:instrText xml:space="preserve"> HYPERLINK \l _Toc27679_WPSOffice_Level2 </w:instrText>
      </w:r>
      <w:r>
        <w:fldChar w:fldCharType="separate"/>
      </w:r>
      <w:sdt>
        <w:sdtPr>
          <w:rPr>
            <w:rFonts w:ascii="Times New Roman" w:hAnsi="Times New Roman" w:eastAsia="宋体" w:cs="Times New Roman"/>
            <w:sz w:val="20"/>
            <w:szCs w:val="20"/>
          </w:rPr>
          <w:id w:val="147455105"/>
          <w:placeholder>
            <w:docPart w:val="{a836cb8d-b17e-4b3f-b516-9ff246694818}"/>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4.2 事故报告</w:t>
          </w:r>
        </w:sdtContent>
      </w:sdt>
      <w:r>
        <w:tab/>
      </w:r>
      <w:bookmarkStart w:id="12" w:name="_Toc27679_WPSOffice_Level2Page"/>
      <w:r>
        <w:t>6</w:t>
      </w:r>
      <w:bookmarkEnd w:id="12"/>
      <w:r>
        <w:fldChar w:fldCharType="end"/>
      </w:r>
    </w:p>
    <w:p>
      <w:pPr>
        <w:pStyle w:val="10"/>
        <w:tabs>
          <w:tab w:val="right" w:leader="dot" w:pos="8306"/>
        </w:tabs>
      </w:pPr>
      <w:r>
        <w:fldChar w:fldCharType="begin"/>
      </w:r>
      <w:r>
        <w:instrText xml:space="preserve"> HYPERLINK \l _Toc20101_WPSOffice_Level3 </w:instrText>
      </w:r>
      <w:r>
        <w:fldChar w:fldCharType="separate"/>
      </w:r>
      <w:sdt>
        <w:sdtPr>
          <w:rPr>
            <w:rFonts w:ascii="Times New Roman" w:hAnsi="Times New Roman" w:eastAsia="宋体" w:cs="Times New Roman"/>
            <w:sz w:val="20"/>
            <w:szCs w:val="20"/>
          </w:rPr>
          <w:id w:val="147455105"/>
          <w:placeholder>
            <w:docPart w:val="{9af26d05-354b-49fe-b3e2-5d8d632ba01e}"/>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4.2.1 事故报告程序</w:t>
          </w:r>
        </w:sdtContent>
      </w:sdt>
      <w:r>
        <w:tab/>
      </w:r>
      <w:bookmarkStart w:id="13" w:name="_Toc20101_WPSOffice_Level3Page"/>
      <w:r>
        <w:t>6</w:t>
      </w:r>
      <w:bookmarkEnd w:id="13"/>
      <w:r>
        <w:fldChar w:fldCharType="end"/>
      </w:r>
    </w:p>
    <w:p>
      <w:pPr>
        <w:pStyle w:val="10"/>
        <w:tabs>
          <w:tab w:val="right" w:leader="dot" w:pos="8306"/>
        </w:tabs>
      </w:pPr>
      <w:r>
        <w:fldChar w:fldCharType="begin"/>
      </w:r>
      <w:r>
        <w:instrText xml:space="preserve"> HYPERLINK \l _Toc4629_WPSOffice_Level3 </w:instrText>
      </w:r>
      <w:r>
        <w:fldChar w:fldCharType="separate"/>
      </w:r>
      <w:sdt>
        <w:sdtPr>
          <w:rPr>
            <w:rFonts w:ascii="Times New Roman" w:hAnsi="Times New Roman" w:eastAsia="宋体" w:cs="Times New Roman"/>
            <w:sz w:val="20"/>
            <w:szCs w:val="20"/>
          </w:rPr>
          <w:id w:val="147455105"/>
          <w:placeholder>
            <w:docPart w:val="{e0e57576-9b8f-4780-ac15-ec4883bab60b}"/>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 xml:space="preserve">4.2.2 </w:t>
          </w:r>
          <w:r>
            <w:rPr>
              <w:rFonts w:hint="eastAsia" w:ascii="楷体" w:hAnsi="楷体" w:eastAsia="楷体" w:cs="楷体"/>
              <w:lang w:eastAsia="zh-CN"/>
            </w:rPr>
            <w:t>事故</w:t>
          </w:r>
          <w:r>
            <w:rPr>
              <w:rFonts w:hint="eastAsia" w:ascii="楷体" w:hAnsi="楷体" w:eastAsia="楷体" w:cs="楷体"/>
            </w:rPr>
            <w:t>报告内容</w:t>
          </w:r>
        </w:sdtContent>
      </w:sdt>
      <w:r>
        <w:tab/>
      </w:r>
      <w:r>
        <w:rPr>
          <w:rFonts w:hint="eastAsia"/>
          <w:lang w:val="en-US" w:eastAsia="zh-CN"/>
        </w:rPr>
        <w:t>6</w:t>
      </w:r>
      <w:r>
        <w:fldChar w:fldCharType="end"/>
      </w:r>
    </w:p>
    <w:p>
      <w:pPr>
        <w:pStyle w:val="10"/>
        <w:tabs>
          <w:tab w:val="right" w:leader="dot" w:pos="8306"/>
        </w:tabs>
      </w:pPr>
      <w:r>
        <w:fldChar w:fldCharType="begin"/>
      </w:r>
      <w:r>
        <w:instrText xml:space="preserve"> HYPERLINK \l _Toc5200_WPSOffice_Level3 </w:instrText>
      </w:r>
      <w:r>
        <w:fldChar w:fldCharType="separate"/>
      </w:r>
      <w:sdt>
        <w:sdtPr>
          <w:rPr>
            <w:rFonts w:ascii="Times New Roman" w:hAnsi="Times New Roman" w:eastAsia="宋体" w:cs="Times New Roman"/>
            <w:sz w:val="20"/>
            <w:szCs w:val="20"/>
          </w:rPr>
          <w:id w:val="147455105"/>
          <w:placeholder>
            <w:docPart w:val="{5279191a-bb75-44cc-bfb4-732b36f222fe}"/>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4.2.3</w:t>
          </w:r>
          <w:r>
            <w:rPr>
              <w:rFonts w:hint="eastAsia" w:ascii="楷体" w:hAnsi="楷体" w:eastAsia="楷体" w:cs="楷体"/>
              <w:lang w:val="en-US" w:eastAsia="zh-CN"/>
            </w:rPr>
            <w:t xml:space="preserve"> </w:t>
          </w:r>
          <w:r>
            <w:rPr>
              <w:rFonts w:hint="eastAsia" w:ascii="楷体" w:hAnsi="楷体" w:eastAsia="楷体" w:cs="楷体"/>
            </w:rPr>
            <w:t>应急救援机构电话号码：</w:t>
          </w:r>
        </w:sdtContent>
      </w:sdt>
      <w:r>
        <w:tab/>
      </w:r>
      <w:bookmarkStart w:id="14" w:name="_Toc5200_WPSOffice_Level3Page"/>
      <w:r>
        <w:t>7</w:t>
      </w:r>
      <w:bookmarkEnd w:id="14"/>
      <w:r>
        <w:fldChar w:fldCharType="end"/>
      </w:r>
    </w:p>
    <w:p>
      <w:pPr>
        <w:pStyle w:val="8"/>
        <w:tabs>
          <w:tab w:val="right" w:leader="dot" w:pos="8306"/>
        </w:tabs>
      </w:pPr>
      <w:r>
        <w:fldChar w:fldCharType="begin"/>
      </w:r>
      <w:r>
        <w:instrText xml:space="preserve"> HYPERLINK \l _Toc26400_WPSOffice_Level1 </w:instrText>
      </w:r>
      <w:r>
        <w:fldChar w:fldCharType="separate"/>
      </w:r>
      <w:sdt>
        <w:sdtPr>
          <w:rPr>
            <w:rFonts w:ascii="Times New Roman" w:hAnsi="Times New Roman" w:eastAsia="宋体" w:cs="Times New Roman"/>
            <w:sz w:val="20"/>
            <w:szCs w:val="20"/>
          </w:rPr>
          <w:id w:val="147455105"/>
          <w:placeholder>
            <w:docPart w:val="{f88b6755-6ec4-4f51-83ad-f490178ef4e3}"/>
          </w:placeholder>
          <w15:color w:val="509DF3"/>
        </w:sdtPr>
        <w:sdtEndPr>
          <w:rPr>
            <w:rFonts w:ascii="Times New Roman" w:hAnsi="Times New Roman" w:eastAsia="宋体" w:cs="Times New Roman"/>
            <w:sz w:val="20"/>
            <w:szCs w:val="20"/>
          </w:rPr>
        </w:sdtEndPr>
        <w:sdtContent>
          <w:r>
            <w:rPr>
              <w:rFonts w:hint="eastAsia" w:ascii="黑体" w:hAnsi="黑体" w:eastAsia="黑体" w:cs="黑体"/>
            </w:rPr>
            <w:t>5.救援指挥程序</w:t>
          </w:r>
        </w:sdtContent>
      </w:sdt>
      <w:r>
        <w:tab/>
      </w:r>
      <w:r>
        <w:rPr>
          <w:rFonts w:hint="eastAsia"/>
          <w:lang w:val="en-US" w:eastAsia="zh-CN"/>
        </w:rPr>
        <w:t>7</w:t>
      </w:r>
      <w:r>
        <w:fldChar w:fldCharType="end"/>
      </w:r>
    </w:p>
    <w:p>
      <w:pPr>
        <w:pStyle w:val="8"/>
        <w:tabs>
          <w:tab w:val="right" w:leader="dot" w:pos="8306"/>
        </w:tabs>
      </w:pPr>
      <w:r>
        <w:fldChar w:fldCharType="begin"/>
      </w:r>
      <w:r>
        <w:instrText xml:space="preserve"> HYPERLINK \l _Toc16785_WPSOffice_Level1 </w:instrText>
      </w:r>
      <w:r>
        <w:fldChar w:fldCharType="separate"/>
      </w:r>
      <w:sdt>
        <w:sdtPr>
          <w:rPr>
            <w:rFonts w:ascii="Times New Roman" w:hAnsi="Times New Roman" w:eastAsia="宋体" w:cs="Times New Roman"/>
            <w:sz w:val="20"/>
            <w:szCs w:val="20"/>
          </w:rPr>
          <w:id w:val="147455105"/>
          <w:placeholder>
            <w:docPart w:val="{33ce6b5a-78ec-4e1c-9986-2790687808a6}"/>
          </w:placeholder>
          <w15:color w:val="509DF3"/>
        </w:sdtPr>
        <w:sdtEndPr>
          <w:rPr>
            <w:rFonts w:ascii="Times New Roman" w:hAnsi="Times New Roman" w:eastAsia="宋体" w:cs="Times New Roman"/>
            <w:sz w:val="20"/>
            <w:szCs w:val="20"/>
          </w:rPr>
        </w:sdtEndPr>
        <w:sdtContent>
          <w:r>
            <w:rPr>
              <w:rFonts w:hint="eastAsia" w:ascii="黑体" w:hAnsi="黑体" w:eastAsia="黑体" w:cs="黑体"/>
            </w:rPr>
            <w:t>6.应急救援设备构成</w:t>
          </w:r>
        </w:sdtContent>
      </w:sdt>
      <w:r>
        <w:tab/>
      </w:r>
      <w:r>
        <w:rPr>
          <w:rFonts w:hint="eastAsia"/>
          <w:lang w:val="en-US" w:eastAsia="zh-CN"/>
        </w:rPr>
        <w:t>7</w:t>
      </w:r>
      <w:r>
        <w:fldChar w:fldCharType="end"/>
      </w:r>
    </w:p>
    <w:p>
      <w:pPr>
        <w:pStyle w:val="9"/>
        <w:tabs>
          <w:tab w:val="right" w:leader="dot" w:pos="8306"/>
        </w:tabs>
      </w:pPr>
      <w:r>
        <w:fldChar w:fldCharType="begin"/>
      </w:r>
      <w:r>
        <w:instrText xml:space="preserve"> HYPERLINK \l _Toc20101_WPSOffice_Level2 </w:instrText>
      </w:r>
      <w:r>
        <w:fldChar w:fldCharType="separate"/>
      </w:r>
      <w:sdt>
        <w:sdtPr>
          <w:rPr>
            <w:rFonts w:ascii="Times New Roman" w:hAnsi="Times New Roman" w:eastAsia="宋体" w:cs="Times New Roman"/>
            <w:sz w:val="20"/>
            <w:szCs w:val="20"/>
          </w:rPr>
          <w:id w:val="147455105"/>
          <w:placeholder>
            <w:docPart w:val="{59d08d77-7324-414b-945a-39e1332ab70e}"/>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6.1应急支援与装备保障</w:t>
          </w:r>
        </w:sdtContent>
      </w:sdt>
      <w:r>
        <w:tab/>
      </w:r>
      <w:r>
        <w:rPr>
          <w:rFonts w:hint="eastAsia"/>
          <w:lang w:val="en-US" w:eastAsia="zh-CN"/>
        </w:rPr>
        <w:t>7</w:t>
      </w:r>
      <w:r>
        <w:fldChar w:fldCharType="end"/>
      </w:r>
    </w:p>
    <w:p>
      <w:pPr>
        <w:pStyle w:val="9"/>
        <w:tabs>
          <w:tab w:val="right" w:leader="dot" w:pos="8306"/>
        </w:tabs>
      </w:pPr>
      <w:r>
        <w:fldChar w:fldCharType="begin"/>
      </w:r>
      <w:r>
        <w:instrText xml:space="preserve"> HYPERLINK \l _Toc4629_WPSOffice_Level2 </w:instrText>
      </w:r>
      <w:r>
        <w:fldChar w:fldCharType="separate"/>
      </w:r>
      <w:sdt>
        <w:sdtPr>
          <w:rPr>
            <w:rFonts w:ascii="Times New Roman" w:hAnsi="Times New Roman" w:eastAsia="宋体" w:cs="Times New Roman"/>
            <w:sz w:val="20"/>
            <w:szCs w:val="20"/>
          </w:rPr>
          <w:id w:val="147455105"/>
          <w:placeholder>
            <w:docPart w:val="{a55a4e45-9da6-458a-b592-48f655634eca}"/>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6.2应急队伍保障</w:t>
          </w:r>
        </w:sdtContent>
      </w:sdt>
      <w:r>
        <w:tab/>
      </w:r>
      <w:bookmarkStart w:id="15" w:name="_Toc4629_WPSOffice_Level2Page"/>
      <w:r>
        <w:t>8</w:t>
      </w:r>
      <w:bookmarkEnd w:id="15"/>
      <w:r>
        <w:fldChar w:fldCharType="end"/>
      </w:r>
    </w:p>
    <w:p>
      <w:pPr>
        <w:pStyle w:val="9"/>
        <w:tabs>
          <w:tab w:val="right" w:leader="dot" w:pos="8306"/>
        </w:tabs>
      </w:pPr>
      <w:r>
        <w:fldChar w:fldCharType="begin"/>
      </w:r>
      <w:r>
        <w:instrText xml:space="preserve"> HYPERLINK \l _Toc5200_WPSOffice_Level2 </w:instrText>
      </w:r>
      <w:r>
        <w:fldChar w:fldCharType="separate"/>
      </w:r>
      <w:sdt>
        <w:sdtPr>
          <w:rPr>
            <w:rFonts w:ascii="Times New Roman" w:hAnsi="Times New Roman" w:eastAsia="宋体" w:cs="Times New Roman"/>
            <w:sz w:val="20"/>
            <w:szCs w:val="20"/>
          </w:rPr>
          <w:id w:val="147455105"/>
          <w:placeholder>
            <w:docPart w:val="{7d1b9309-0409-481c-9d11-f47eb006aa45}"/>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6.3经费与物资保障</w:t>
          </w:r>
        </w:sdtContent>
      </w:sdt>
      <w:r>
        <w:tab/>
      </w:r>
      <w:r>
        <w:rPr>
          <w:rFonts w:hint="eastAsia"/>
          <w:lang w:val="en-US" w:eastAsia="zh-CN"/>
        </w:rPr>
        <w:t>8</w:t>
      </w:r>
      <w:r>
        <w:fldChar w:fldCharType="end"/>
      </w:r>
    </w:p>
    <w:p>
      <w:pPr>
        <w:pStyle w:val="8"/>
        <w:tabs>
          <w:tab w:val="right" w:leader="dot" w:pos="8306"/>
        </w:tabs>
      </w:pPr>
      <w:r>
        <w:fldChar w:fldCharType="begin"/>
      </w:r>
      <w:r>
        <w:instrText xml:space="preserve"> HYPERLINK \l _Toc27679_WPSOffice_Level1 </w:instrText>
      </w:r>
      <w:r>
        <w:fldChar w:fldCharType="separate"/>
      </w:r>
      <w:sdt>
        <w:sdtPr>
          <w:rPr>
            <w:rFonts w:ascii="Times New Roman" w:hAnsi="Times New Roman" w:eastAsia="宋体" w:cs="Times New Roman"/>
            <w:sz w:val="20"/>
            <w:szCs w:val="20"/>
          </w:rPr>
          <w:id w:val="147455105"/>
          <w:placeholder>
            <w:docPart w:val="{86ccb41c-ee80-445d-973a-e8c351958f10}"/>
          </w:placeholder>
          <w15:color w:val="509DF3"/>
        </w:sdtPr>
        <w:sdtEndPr>
          <w:rPr>
            <w:rFonts w:ascii="Times New Roman" w:hAnsi="Times New Roman" w:eastAsia="宋体" w:cs="Times New Roman"/>
            <w:sz w:val="20"/>
            <w:szCs w:val="20"/>
          </w:rPr>
        </w:sdtEndPr>
        <w:sdtContent>
          <w:r>
            <w:rPr>
              <w:rFonts w:hint="eastAsia" w:ascii="黑体" w:hAnsi="Calibri" w:eastAsia="黑体" w:cs="font2-Identity-H"/>
            </w:rPr>
            <w:t>7.应急救援培训与演练</w:t>
          </w:r>
        </w:sdtContent>
      </w:sdt>
      <w:r>
        <w:tab/>
      </w:r>
      <w:bookmarkStart w:id="16" w:name="_Toc27679_WPSOffice_Level1Page"/>
      <w:r>
        <w:t>9</w:t>
      </w:r>
      <w:bookmarkEnd w:id="16"/>
      <w:r>
        <w:fldChar w:fldCharType="end"/>
      </w:r>
    </w:p>
    <w:p>
      <w:pPr>
        <w:pStyle w:val="9"/>
        <w:tabs>
          <w:tab w:val="right" w:leader="dot" w:pos="8306"/>
        </w:tabs>
      </w:pPr>
      <w:r>
        <w:fldChar w:fldCharType="begin"/>
      </w:r>
      <w:r>
        <w:instrText xml:space="preserve"> HYPERLINK \l _Toc16205_WPSOffice_Level2 </w:instrText>
      </w:r>
      <w:r>
        <w:fldChar w:fldCharType="separate"/>
      </w:r>
      <w:sdt>
        <w:sdtPr>
          <w:rPr>
            <w:rFonts w:ascii="Times New Roman" w:hAnsi="Times New Roman" w:eastAsia="宋体" w:cs="Times New Roman"/>
            <w:sz w:val="20"/>
            <w:szCs w:val="20"/>
          </w:rPr>
          <w:id w:val="147455105"/>
          <w:placeholder>
            <w:docPart w:val="{651c055f-fb71-464a-95ed-d02c87d7b3a8}"/>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7.1 培训</w:t>
          </w:r>
        </w:sdtContent>
      </w:sdt>
      <w:r>
        <w:tab/>
      </w:r>
      <w:bookmarkStart w:id="17" w:name="_Toc16205_WPSOffice_Level2Page"/>
      <w:r>
        <w:t>9</w:t>
      </w:r>
      <w:bookmarkEnd w:id="17"/>
      <w:r>
        <w:fldChar w:fldCharType="end"/>
      </w:r>
    </w:p>
    <w:p>
      <w:pPr>
        <w:pStyle w:val="9"/>
        <w:tabs>
          <w:tab w:val="right" w:leader="dot" w:pos="8306"/>
        </w:tabs>
      </w:pPr>
      <w:r>
        <w:fldChar w:fldCharType="begin"/>
      </w:r>
      <w:r>
        <w:instrText xml:space="preserve"> HYPERLINK \l _Toc8187_WPSOffice_Level2 </w:instrText>
      </w:r>
      <w:r>
        <w:fldChar w:fldCharType="separate"/>
      </w:r>
      <w:sdt>
        <w:sdtPr>
          <w:rPr>
            <w:rFonts w:ascii="Times New Roman" w:hAnsi="Times New Roman" w:eastAsia="宋体" w:cs="Times New Roman"/>
            <w:sz w:val="20"/>
            <w:szCs w:val="20"/>
          </w:rPr>
          <w:id w:val="147455105"/>
          <w:placeholder>
            <w:docPart w:val="{91f7f4d8-7605-4850-aebb-aae067152065}"/>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7.2 演练</w:t>
          </w:r>
        </w:sdtContent>
      </w:sdt>
      <w:r>
        <w:tab/>
      </w:r>
      <w:bookmarkStart w:id="18" w:name="_Toc8187_WPSOffice_Level2Page"/>
      <w:r>
        <w:t>9</w:t>
      </w:r>
      <w:bookmarkEnd w:id="18"/>
      <w:r>
        <w:fldChar w:fldCharType="end"/>
      </w:r>
    </w:p>
    <w:p>
      <w:pPr>
        <w:pStyle w:val="8"/>
        <w:tabs>
          <w:tab w:val="right" w:leader="dot" w:pos="8306"/>
        </w:tabs>
      </w:pPr>
      <w:r>
        <w:fldChar w:fldCharType="begin"/>
      </w:r>
      <w:r>
        <w:instrText xml:space="preserve"> HYPERLINK \l _Toc20101_WPSOffice_Level1 </w:instrText>
      </w:r>
      <w:r>
        <w:fldChar w:fldCharType="separate"/>
      </w:r>
      <w:sdt>
        <w:sdtPr>
          <w:rPr>
            <w:rFonts w:ascii="Times New Roman" w:hAnsi="Times New Roman" w:eastAsia="宋体" w:cs="Times New Roman"/>
            <w:sz w:val="20"/>
            <w:szCs w:val="20"/>
          </w:rPr>
          <w:id w:val="147455105"/>
          <w:placeholder>
            <w:docPart w:val="{b49ff954-3517-4a17-91f3-ffab2ef0f7cc}"/>
          </w:placeholder>
          <w15:color w:val="509DF3"/>
        </w:sdtPr>
        <w:sdtEndPr>
          <w:rPr>
            <w:rFonts w:ascii="Times New Roman" w:hAnsi="Times New Roman" w:eastAsia="宋体" w:cs="Times New Roman"/>
            <w:sz w:val="20"/>
            <w:szCs w:val="20"/>
          </w:rPr>
        </w:sdtEndPr>
        <w:sdtContent>
          <w:r>
            <w:rPr>
              <w:rFonts w:hint="eastAsia" w:ascii="黑体" w:hAnsi="黑体" w:eastAsia="黑体" w:cs="黑体"/>
            </w:rPr>
            <w:t>8.应急预案的终止</w:t>
          </w:r>
        </w:sdtContent>
      </w:sdt>
      <w:r>
        <w:tab/>
      </w:r>
      <w:r>
        <w:rPr>
          <w:rFonts w:hint="eastAsia"/>
          <w:lang w:val="en-US" w:eastAsia="zh-CN"/>
        </w:rPr>
        <w:t>9</w:t>
      </w:r>
      <w:r>
        <w:fldChar w:fldCharType="end"/>
      </w:r>
    </w:p>
    <w:p>
      <w:pPr>
        <w:pStyle w:val="8"/>
        <w:tabs>
          <w:tab w:val="right" w:leader="dot" w:pos="8306"/>
        </w:tabs>
      </w:pPr>
      <w:r>
        <w:fldChar w:fldCharType="begin"/>
      </w:r>
      <w:r>
        <w:instrText xml:space="preserve"> HYPERLINK \l _Toc4629_WPSOffice_Level1 </w:instrText>
      </w:r>
      <w:r>
        <w:fldChar w:fldCharType="separate"/>
      </w:r>
      <w:sdt>
        <w:sdtPr>
          <w:rPr>
            <w:rFonts w:ascii="Times New Roman" w:hAnsi="Times New Roman" w:eastAsia="宋体" w:cs="Times New Roman"/>
            <w:sz w:val="20"/>
            <w:szCs w:val="20"/>
          </w:rPr>
          <w:id w:val="147455105"/>
          <w:placeholder>
            <w:docPart w:val="{c26fb4fa-96c2-41c1-9ab4-c3f52a94cec6}"/>
          </w:placeholder>
          <w15:color w:val="509DF3"/>
        </w:sdtPr>
        <w:sdtEndPr>
          <w:rPr>
            <w:rFonts w:ascii="Times New Roman" w:hAnsi="Times New Roman" w:eastAsia="宋体" w:cs="Times New Roman"/>
            <w:sz w:val="20"/>
            <w:szCs w:val="20"/>
          </w:rPr>
        </w:sdtEndPr>
        <w:sdtContent>
          <w:r>
            <w:rPr>
              <w:rFonts w:hint="eastAsia" w:ascii="黑体" w:hAnsi="黑体" w:eastAsia="黑体" w:cs="黑体"/>
            </w:rPr>
            <w:t>9.应急预案实施终止后的恢复工作要求</w:t>
          </w:r>
        </w:sdtContent>
      </w:sdt>
      <w:r>
        <w:tab/>
      </w:r>
      <w:r>
        <w:rPr>
          <w:rFonts w:hint="eastAsia"/>
          <w:lang w:val="en-US" w:eastAsia="zh-CN"/>
        </w:rPr>
        <w:t>9</w:t>
      </w:r>
      <w:r>
        <w:fldChar w:fldCharType="end"/>
      </w:r>
    </w:p>
    <w:p>
      <w:pPr>
        <w:pStyle w:val="8"/>
        <w:tabs>
          <w:tab w:val="right" w:leader="dot" w:pos="8306"/>
        </w:tabs>
      </w:pPr>
      <w:r>
        <w:fldChar w:fldCharType="begin"/>
      </w:r>
      <w:r>
        <w:instrText xml:space="preserve"> HYPERLINK \l _Toc5200_WPSOffice_Level1 </w:instrText>
      </w:r>
      <w:r>
        <w:fldChar w:fldCharType="separate"/>
      </w:r>
      <w:sdt>
        <w:sdtPr>
          <w:rPr>
            <w:rFonts w:ascii="Times New Roman" w:hAnsi="Times New Roman" w:eastAsia="宋体" w:cs="Times New Roman"/>
            <w:sz w:val="20"/>
            <w:szCs w:val="20"/>
          </w:rPr>
          <w:id w:val="147455105"/>
          <w:placeholder>
            <w:docPart w:val="{a90dc7e9-5da8-45b2-b08b-e68e0c94c719}"/>
          </w:placeholder>
          <w15:color w:val="509DF3"/>
        </w:sdtPr>
        <w:sdtEndPr>
          <w:rPr>
            <w:rFonts w:ascii="Times New Roman" w:hAnsi="Times New Roman" w:eastAsia="宋体" w:cs="Times New Roman"/>
            <w:sz w:val="20"/>
            <w:szCs w:val="20"/>
          </w:rPr>
        </w:sdtEndPr>
        <w:sdtContent>
          <w:r>
            <w:rPr>
              <w:rFonts w:hint="eastAsia" w:ascii="黑体" w:hAnsi="黑体" w:eastAsia="黑体" w:cs="黑体"/>
            </w:rPr>
            <w:t>10.专项应急预案</w:t>
          </w:r>
        </w:sdtContent>
      </w:sdt>
      <w:r>
        <w:tab/>
      </w:r>
      <w:bookmarkStart w:id="19" w:name="_Toc5200_WPSOffice_Level1Page"/>
      <w:r>
        <w:t>10</w:t>
      </w:r>
      <w:bookmarkEnd w:id="19"/>
      <w:r>
        <w:fldChar w:fldCharType="end"/>
      </w:r>
    </w:p>
    <w:p>
      <w:pPr>
        <w:pStyle w:val="9"/>
        <w:tabs>
          <w:tab w:val="right" w:leader="dot" w:pos="8306"/>
        </w:tabs>
      </w:pPr>
      <w:r>
        <w:fldChar w:fldCharType="begin"/>
      </w:r>
      <w:r>
        <w:instrText xml:space="preserve"> HYPERLINK \l _Toc13550_WPSOffice_Level2 </w:instrText>
      </w:r>
      <w:r>
        <w:fldChar w:fldCharType="separate"/>
      </w:r>
      <w:sdt>
        <w:sdtPr>
          <w:rPr>
            <w:rFonts w:ascii="Times New Roman" w:hAnsi="Times New Roman" w:eastAsia="宋体" w:cs="Times New Roman"/>
            <w:sz w:val="20"/>
            <w:szCs w:val="20"/>
          </w:rPr>
          <w:id w:val="147455105"/>
          <w:placeholder>
            <w:docPart w:val="{fc60a62a-9056-4ea9-a3b0-6efd044a738d}"/>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10.1坍塌事故应急预案</w:t>
          </w:r>
        </w:sdtContent>
      </w:sdt>
      <w:r>
        <w:tab/>
      </w:r>
      <w:bookmarkStart w:id="20" w:name="_Toc13550_WPSOffice_Level2Page"/>
      <w:r>
        <w:t>10</w:t>
      </w:r>
      <w:bookmarkEnd w:id="20"/>
      <w:r>
        <w:fldChar w:fldCharType="end"/>
      </w:r>
    </w:p>
    <w:p>
      <w:pPr>
        <w:pStyle w:val="9"/>
        <w:tabs>
          <w:tab w:val="right" w:leader="dot" w:pos="8306"/>
        </w:tabs>
      </w:pPr>
      <w:r>
        <w:fldChar w:fldCharType="begin"/>
      </w:r>
      <w:r>
        <w:instrText xml:space="preserve"> HYPERLINK \l _Toc32078_WPSOffice_Level2 </w:instrText>
      </w:r>
      <w:r>
        <w:fldChar w:fldCharType="separate"/>
      </w:r>
      <w:sdt>
        <w:sdtPr>
          <w:rPr>
            <w:rFonts w:ascii="Times New Roman" w:hAnsi="Times New Roman" w:eastAsia="宋体" w:cs="Times New Roman"/>
            <w:sz w:val="20"/>
            <w:szCs w:val="20"/>
          </w:rPr>
          <w:id w:val="147455105"/>
          <w:placeholder>
            <w:docPart w:val="{980ac2c2-6559-48ff-bc16-b94374e59cd5}"/>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10.2物体打击事故应急预案</w:t>
          </w:r>
        </w:sdtContent>
      </w:sdt>
      <w:r>
        <w:tab/>
      </w:r>
      <w:bookmarkStart w:id="21" w:name="_Toc32078_WPSOffice_Level2Page"/>
      <w:r>
        <w:t>1</w:t>
      </w:r>
      <w:bookmarkEnd w:id="21"/>
      <w:r>
        <w:rPr>
          <w:rFonts w:hint="eastAsia"/>
          <w:lang w:val="en-US" w:eastAsia="zh-CN"/>
        </w:rPr>
        <w:t>1</w:t>
      </w:r>
      <w:r>
        <w:fldChar w:fldCharType="end"/>
      </w:r>
    </w:p>
    <w:p>
      <w:pPr>
        <w:pStyle w:val="9"/>
        <w:tabs>
          <w:tab w:val="right" w:leader="dot" w:pos="8306"/>
        </w:tabs>
      </w:pPr>
      <w:r>
        <w:fldChar w:fldCharType="begin"/>
      </w:r>
      <w:r>
        <w:instrText xml:space="preserve"> HYPERLINK \l _Toc18935_WPSOffice_Level2 </w:instrText>
      </w:r>
      <w:r>
        <w:fldChar w:fldCharType="separate"/>
      </w:r>
      <w:sdt>
        <w:sdtPr>
          <w:rPr>
            <w:rFonts w:ascii="Times New Roman" w:hAnsi="Times New Roman" w:eastAsia="宋体" w:cs="Times New Roman"/>
            <w:sz w:val="20"/>
            <w:szCs w:val="20"/>
          </w:rPr>
          <w:id w:val="147455105"/>
          <w:placeholder>
            <w:docPart w:val="{5406814a-e1d1-4cd0-a07a-5af59511cfe2}"/>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10.3高处坠落事故应急预案</w:t>
          </w:r>
        </w:sdtContent>
      </w:sdt>
      <w:r>
        <w:tab/>
      </w:r>
      <w:bookmarkStart w:id="22" w:name="_Toc18935_WPSOffice_Level2Page"/>
      <w:r>
        <w:t>1</w:t>
      </w:r>
      <w:bookmarkEnd w:id="22"/>
      <w:r>
        <w:rPr>
          <w:rFonts w:hint="eastAsia"/>
          <w:lang w:val="en-US" w:eastAsia="zh-CN"/>
        </w:rPr>
        <w:t>2</w:t>
      </w:r>
      <w:r>
        <w:fldChar w:fldCharType="end"/>
      </w:r>
    </w:p>
    <w:p>
      <w:pPr>
        <w:pStyle w:val="9"/>
        <w:tabs>
          <w:tab w:val="right" w:leader="dot" w:pos="8306"/>
        </w:tabs>
      </w:pPr>
      <w:r>
        <w:fldChar w:fldCharType="begin"/>
      </w:r>
      <w:r>
        <w:instrText xml:space="preserve"> HYPERLINK \l _Toc85_WPSOffice_Level2 </w:instrText>
      </w:r>
      <w:r>
        <w:fldChar w:fldCharType="separate"/>
      </w:r>
      <w:sdt>
        <w:sdtPr>
          <w:rPr>
            <w:rFonts w:ascii="Times New Roman" w:hAnsi="Times New Roman" w:eastAsia="宋体" w:cs="Times New Roman"/>
            <w:sz w:val="20"/>
            <w:szCs w:val="20"/>
          </w:rPr>
          <w:id w:val="147455105"/>
          <w:placeholder>
            <w:docPart w:val="{291a1194-043d-4984-8150-76acecd0c599}"/>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10.4触电事故应急预案</w:t>
          </w:r>
        </w:sdtContent>
      </w:sdt>
      <w:r>
        <w:tab/>
      </w:r>
      <w:bookmarkStart w:id="23" w:name="_Toc85_WPSOffice_Level2Page"/>
      <w:r>
        <w:t>1</w:t>
      </w:r>
      <w:bookmarkEnd w:id="23"/>
      <w:r>
        <w:rPr>
          <w:rFonts w:hint="eastAsia"/>
          <w:lang w:val="en-US" w:eastAsia="zh-CN"/>
        </w:rPr>
        <w:t>3</w:t>
      </w:r>
      <w:r>
        <w:fldChar w:fldCharType="end"/>
      </w:r>
    </w:p>
    <w:p>
      <w:pPr>
        <w:pStyle w:val="9"/>
        <w:tabs>
          <w:tab w:val="right" w:leader="dot" w:pos="8306"/>
        </w:tabs>
      </w:pPr>
      <w:r>
        <w:fldChar w:fldCharType="begin"/>
      </w:r>
      <w:r>
        <w:instrText xml:space="preserve"> HYPERLINK \l _Toc7967_WPSOffice_Level2 </w:instrText>
      </w:r>
      <w:r>
        <w:fldChar w:fldCharType="separate"/>
      </w:r>
      <w:sdt>
        <w:sdtPr>
          <w:rPr>
            <w:rFonts w:ascii="Times New Roman" w:hAnsi="Times New Roman" w:eastAsia="宋体" w:cs="Times New Roman"/>
            <w:sz w:val="20"/>
            <w:szCs w:val="20"/>
          </w:rPr>
          <w:id w:val="147455105"/>
          <w:placeholder>
            <w:docPart w:val="{d5a47d55-557f-43a1-9165-bbc506acb15b}"/>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10.5机械伤害事故应急预案</w:t>
          </w:r>
        </w:sdtContent>
      </w:sdt>
      <w:r>
        <w:tab/>
      </w:r>
      <w:bookmarkStart w:id="24" w:name="_Toc7967_WPSOffice_Level2Page"/>
      <w:r>
        <w:t>1</w:t>
      </w:r>
      <w:bookmarkEnd w:id="24"/>
      <w:r>
        <w:rPr>
          <w:rFonts w:hint="eastAsia"/>
          <w:lang w:val="en-US" w:eastAsia="zh-CN"/>
        </w:rPr>
        <w:t>5</w:t>
      </w:r>
      <w:r>
        <w:fldChar w:fldCharType="end"/>
      </w:r>
    </w:p>
    <w:p>
      <w:pPr>
        <w:pStyle w:val="9"/>
        <w:tabs>
          <w:tab w:val="right" w:leader="dot" w:pos="8306"/>
        </w:tabs>
      </w:pPr>
      <w:r>
        <w:fldChar w:fldCharType="begin"/>
      </w:r>
      <w:r>
        <w:instrText xml:space="preserve"> HYPERLINK \l _Toc30785_WPSOffice_Level2 </w:instrText>
      </w:r>
      <w:r>
        <w:fldChar w:fldCharType="separate"/>
      </w:r>
      <w:sdt>
        <w:sdtPr>
          <w:rPr>
            <w:rFonts w:ascii="Times New Roman" w:hAnsi="Times New Roman" w:eastAsia="宋体" w:cs="Times New Roman"/>
            <w:sz w:val="20"/>
            <w:szCs w:val="20"/>
          </w:rPr>
          <w:id w:val="147455105"/>
          <w:placeholder>
            <w:docPart w:val="{3448c6a1-2c5b-4e98-b96a-f5209157b3f1}"/>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10.6火灾事故应急预案</w:t>
          </w:r>
        </w:sdtContent>
      </w:sdt>
      <w:r>
        <w:tab/>
      </w:r>
      <w:bookmarkStart w:id="25" w:name="_Toc30785_WPSOffice_Level2Page"/>
      <w:r>
        <w:t>17</w:t>
      </w:r>
      <w:bookmarkEnd w:id="25"/>
      <w:r>
        <w:fldChar w:fldCharType="end"/>
      </w:r>
    </w:p>
    <w:p>
      <w:pPr>
        <w:pStyle w:val="9"/>
        <w:tabs>
          <w:tab w:val="right" w:leader="dot" w:pos="8306"/>
        </w:tabs>
      </w:pPr>
      <w:r>
        <w:fldChar w:fldCharType="begin"/>
      </w:r>
      <w:r>
        <w:instrText xml:space="preserve"> HYPERLINK \l _Toc6857_WPSOffice_Level2 </w:instrText>
      </w:r>
      <w:r>
        <w:fldChar w:fldCharType="separate"/>
      </w:r>
      <w:sdt>
        <w:sdtPr>
          <w:rPr>
            <w:rFonts w:ascii="Times New Roman" w:hAnsi="Times New Roman" w:eastAsia="宋体" w:cs="Times New Roman"/>
            <w:sz w:val="20"/>
            <w:szCs w:val="20"/>
          </w:rPr>
          <w:id w:val="147455105"/>
          <w:placeholder>
            <w:docPart w:val="{f4ac2151-675a-4f30-8fc6-d57a61f9227f}"/>
          </w:placeholder>
          <w15:color w:val="509DF3"/>
        </w:sdtPr>
        <w:sdtEndPr>
          <w:rPr>
            <w:rFonts w:ascii="Times New Roman" w:hAnsi="Times New Roman" w:eastAsia="宋体" w:cs="Times New Roman"/>
            <w:sz w:val="20"/>
            <w:szCs w:val="20"/>
          </w:rPr>
        </w:sdtEndPr>
        <w:sdtContent>
          <w:r>
            <w:rPr>
              <w:rFonts w:hint="eastAsia" w:ascii="楷体" w:hAnsi="楷体" w:eastAsia="楷体" w:cs="楷体"/>
            </w:rPr>
            <w:t>10.7文物保护应急预案</w:t>
          </w:r>
        </w:sdtContent>
      </w:sdt>
      <w:r>
        <w:tab/>
      </w:r>
      <w:bookmarkStart w:id="26" w:name="_Toc6857_WPSOffice_Level2Page"/>
      <w:r>
        <w:t>1</w:t>
      </w:r>
      <w:bookmarkEnd w:id="26"/>
      <w:r>
        <w:rPr>
          <w:rFonts w:hint="eastAsia"/>
          <w:lang w:val="en-US" w:eastAsia="zh-CN"/>
        </w:rPr>
        <w:t>8</w:t>
      </w:r>
      <w:r>
        <w:fldChar w:fldCharType="end"/>
      </w:r>
    </w:p>
    <w:p>
      <w:pPr>
        <w:pStyle w:val="8"/>
        <w:tabs>
          <w:tab w:val="right" w:leader="dot" w:pos="8306"/>
        </w:tabs>
        <w:rPr>
          <w:rFonts w:hint="eastAsia" w:eastAsia="宋体"/>
          <w:lang w:val="en-US" w:eastAsia="zh-CN"/>
        </w:rPr>
      </w:pPr>
      <w:r>
        <w:fldChar w:fldCharType="begin"/>
      </w:r>
      <w:r>
        <w:instrText xml:space="preserve"> HYPERLINK \l _Toc16205_WPSOffice_Level1 </w:instrText>
      </w:r>
      <w:r>
        <w:fldChar w:fldCharType="separate"/>
      </w:r>
      <w:sdt>
        <w:sdtPr>
          <w:rPr>
            <w:rFonts w:ascii="Times New Roman" w:hAnsi="Times New Roman" w:eastAsia="宋体" w:cs="Times New Roman"/>
            <w:sz w:val="20"/>
            <w:szCs w:val="20"/>
          </w:rPr>
          <w:id w:val="147455105"/>
          <w:placeholder>
            <w:docPart w:val="{3a07cbad-a0ab-4412-8e2c-608cca081aa3}"/>
          </w:placeholder>
          <w15:color w:val="509DF3"/>
        </w:sdtPr>
        <w:sdtEndPr>
          <w:rPr>
            <w:rFonts w:ascii="Times New Roman" w:hAnsi="Times New Roman" w:eastAsia="宋体" w:cs="Times New Roman"/>
            <w:sz w:val="20"/>
            <w:szCs w:val="20"/>
          </w:rPr>
        </w:sdtEndPr>
        <w:sdtContent>
          <w:r>
            <w:rPr>
              <w:rFonts w:hint="eastAsia" w:ascii="黑体" w:hAnsi="黑体" w:eastAsia="黑体" w:cs="黑体"/>
            </w:rPr>
            <w:t>11. 附 则</w:t>
          </w:r>
        </w:sdtContent>
      </w:sdt>
      <w:r>
        <w:tab/>
      </w:r>
      <w:r>
        <w:rPr>
          <w:rFonts w:hint="eastAsia"/>
          <w:lang w:val="en-US" w:eastAsia="zh-CN"/>
        </w:rPr>
        <w:t>1</w:t>
      </w:r>
      <w:r>
        <w:fldChar w:fldCharType="end"/>
      </w:r>
      <w:r>
        <w:rPr>
          <w:rFonts w:hint="eastAsia"/>
          <w:lang w:val="en-US" w:eastAsia="zh-CN"/>
        </w:rPr>
        <w:t>9</w:t>
      </w:r>
    </w:p>
    <w:bookmarkEnd w:id="0"/>
    <w:p>
      <w:pPr>
        <w:pStyle w:val="8"/>
        <w:tabs>
          <w:tab w:val="right" w:leader="dot" w:pos="8306"/>
        </w:tabs>
      </w:pPr>
    </w:p>
    <w:p>
      <w:pPr>
        <w:pStyle w:val="8"/>
        <w:tabs>
          <w:tab w:val="right" w:leader="dot" w:pos="8306"/>
        </w:tabs>
        <w:rPr>
          <w:sz w:val="22"/>
          <w:szCs w:val="22"/>
        </w:rPr>
      </w:pPr>
    </w:p>
    <w:p>
      <w:pPr>
        <w:rPr>
          <w:sz w:val="24"/>
          <w:szCs w:val="28"/>
        </w:rPr>
      </w:pPr>
    </w:p>
    <w:p>
      <w:pPr>
        <w:rPr>
          <w:sz w:val="24"/>
          <w:szCs w:val="28"/>
        </w:rPr>
      </w:pPr>
    </w:p>
    <w:p/>
    <w:p>
      <w:pPr>
        <w:sectPr>
          <w:pgSz w:w="11906" w:h="16838"/>
          <w:pgMar w:top="1440" w:right="1800" w:bottom="1440" w:left="1800" w:header="851" w:footer="992" w:gutter="0"/>
          <w:pgNumType w:fmt="numberInDash"/>
          <w:cols w:space="425" w:num="1"/>
          <w:docGrid w:type="lines" w:linePitch="312" w:charSpace="0"/>
        </w:sectPr>
      </w:pPr>
    </w:p>
    <w:p/>
    <w:p>
      <w:pPr>
        <w:numPr>
          <w:ilvl w:val="0"/>
          <w:numId w:val="0"/>
        </w:numPr>
        <w:rPr>
          <w:rFonts w:hint="eastAsia" w:ascii="黑体" w:hAnsi="黑体" w:eastAsia="黑体" w:cs="黑体"/>
          <w:sz w:val="32"/>
          <w:szCs w:val="32"/>
          <w:lang w:val="en-US" w:eastAsia="zh-CN"/>
        </w:rPr>
      </w:pPr>
      <w:bookmarkStart w:id="27" w:name="_Toc481_WPSOffice_Level1"/>
      <w:bookmarkStart w:id="28" w:name="_Toc23171_WPSOffice_Level1"/>
      <w:bookmarkStart w:id="29" w:name="_Toc807_WPSOffice_Level1"/>
      <w:bookmarkStart w:id="30" w:name="_Toc16645_WPSOffice_Level1"/>
      <w:bookmarkStart w:id="31" w:name="_Toc11872_WPSOffice_Level1"/>
      <w:r>
        <w:rPr>
          <w:rFonts w:hint="eastAsia" w:ascii="黑体" w:hAnsi="黑体" w:eastAsia="黑体" w:cs="黑体"/>
          <w:sz w:val="32"/>
          <w:szCs w:val="32"/>
          <w:lang w:val="en-US" w:eastAsia="zh-CN"/>
        </w:rPr>
        <w:t>1.总则</w:t>
      </w:r>
      <w:bookmarkEnd w:id="27"/>
      <w:bookmarkEnd w:id="28"/>
      <w:bookmarkEnd w:id="29"/>
      <w:bookmarkEnd w:id="30"/>
      <w:bookmarkEnd w:id="31"/>
    </w:p>
    <w:p>
      <w:pPr>
        <w:pStyle w:val="2"/>
        <w:spacing w:before="0" w:after="0" w:line="560" w:lineRule="exact"/>
        <w:ind w:firstLine="320" w:firstLineChars="100"/>
        <w:rPr>
          <w:rFonts w:hint="eastAsia" w:ascii="楷体" w:hAnsi="楷体" w:eastAsia="楷体" w:cs="楷体"/>
          <w:b w:val="0"/>
          <w:kern w:val="0"/>
          <w:sz w:val="32"/>
          <w:szCs w:val="32"/>
          <w:lang w:eastAsia="zh-CN"/>
        </w:rPr>
      </w:pPr>
      <w:bookmarkStart w:id="32" w:name="_Toc6075_WPSOffice_Level2"/>
      <w:bookmarkStart w:id="33" w:name="_Toc17931_WPSOffice_Level2"/>
      <w:bookmarkStart w:id="34" w:name="_Toc464649978"/>
      <w:bookmarkStart w:id="35" w:name="_Toc11432_WPSOffice_Level2"/>
      <w:bookmarkStart w:id="36" w:name="_Toc28286_WPSOffice_Level2"/>
      <w:bookmarkStart w:id="37" w:name="_Toc32184_WPSOffice_Level2"/>
      <w:r>
        <w:rPr>
          <w:rFonts w:hint="eastAsia" w:ascii="楷体" w:hAnsi="楷体" w:eastAsia="楷体" w:cs="楷体"/>
          <w:b w:val="0"/>
          <w:kern w:val="0"/>
          <w:sz w:val="32"/>
          <w:szCs w:val="32"/>
        </w:rPr>
        <w:t>1.1 编制目的</w:t>
      </w:r>
      <w:bookmarkEnd w:id="32"/>
      <w:bookmarkEnd w:id="33"/>
      <w:bookmarkEnd w:id="34"/>
      <w:r>
        <w:rPr>
          <w:rFonts w:hint="eastAsia" w:ascii="楷体" w:hAnsi="楷体" w:eastAsia="楷体" w:cs="楷体"/>
          <w:b w:val="0"/>
          <w:kern w:val="0"/>
          <w:sz w:val="32"/>
          <w:szCs w:val="32"/>
          <w:lang w:eastAsia="zh-CN"/>
        </w:rPr>
        <w:t>、目标</w:t>
      </w:r>
      <w:bookmarkEnd w:id="35"/>
      <w:bookmarkEnd w:id="36"/>
      <w:bookmarkEnd w:id="37"/>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规范灵璧县水利局安全生产事故应急处置工作，健全组织体系，明确工作职责，完善工作机制，提高处置能力。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做好灵璧县水利局安全生产事故应急工作，指导应急抢险、救援；保证各种应急反应资源处于良好的应急状态；指导应急反应行动按计划有序的进行；快速、有序、高效的实施应急反应行动。</w:t>
      </w:r>
    </w:p>
    <w:p>
      <w:pPr>
        <w:pStyle w:val="2"/>
        <w:spacing w:before="0" w:after="0" w:line="560" w:lineRule="exact"/>
        <w:ind w:firstLine="320" w:firstLineChars="100"/>
        <w:rPr>
          <w:rFonts w:hint="eastAsia" w:ascii="楷体" w:hAnsi="楷体" w:eastAsia="楷体" w:cs="楷体"/>
          <w:sz w:val="32"/>
          <w:szCs w:val="32"/>
          <w:lang w:eastAsia="zh-CN"/>
        </w:rPr>
      </w:pPr>
      <w:bookmarkStart w:id="38" w:name="_Toc9642_WPSOffice_Level2"/>
      <w:bookmarkStart w:id="39" w:name="_Toc31246_WPSOffice_Level2"/>
      <w:bookmarkStart w:id="40" w:name="_Toc26815_WPSOffice_Level2"/>
      <w:bookmarkStart w:id="41" w:name="_Toc29817_WPSOffice_Level2"/>
      <w:bookmarkStart w:id="42" w:name="_Toc7828_WPSOffice_Level2"/>
      <w:r>
        <w:rPr>
          <w:rFonts w:hint="eastAsia" w:ascii="楷体" w:hAnsi="楷体" w:eastAsia="楷体" w:cs="楷体"/>
          <w:b w:val="0"/>
          <w:kern w:val="0"/>
          <w:sz w:val="32"/>
          <w:szCs w:val="32"/>
          <w:lang w:val="en-US" w:eastAsia="zh-CN"/>
        </w:rPr>
        <w:t>1.2</w:t>
      </w:r>
      <w:r>
        <w:rPr>
          <w:rFonts w:hint="eastAsia" w:ascii="楷体" w:hAnsi="楷体" w:eastAsia="楷体" w:cs="楷体"/>
          <w:b w:val="0"/>
          <w:kern w:val="0"/>
          <w:sz w:val="32"/>
          <w:szCs w:val="32"/>
        </w:rPr>
        <w:t xml:space="preserve"> 编制</w:t>
      </w:r>
      <w:r>
        <w:rPr>
          <w:rFonts w:hint="eastAsia" w:ascii="楷体" w:hAnsi="楷体" w:eastAsia="楷体" w:cs="楷体"/>
          <w:b w:val="0"/>
          <w:kern w:val="0"/>
          <w:sz w:val="32"/>
          <w:szCs w:val="32"/>
          <w:lang w:eastAsia="zh-CN"/>
        </w:rPr>
        <w:t>依据</w:t>
      </w:r>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(1)《中华人民共和国水法》（2016年7月修订）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(2)《中华人民共和国突发事件应对法》（2007年）；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(3)《中华人民共和国安全生产法》（2021年6月修订）；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(4)《生产安全事故应急预案管理办法》（国家安全生产监督管理总局令第88号，2016年）；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(5)《水利工程建设安全生产管理规定》（中华人民共和国水利部令第26号，2005年）；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(6)《水利部生产安全事故应急预案（试行）》（水安监〔2016〕443号）；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《宿州市水利局安全生产事故应急预案》（</w:t>
      </w:r>
      <w:r>
        <w:rPr>
          <w:rFonts w:hint="eastAsia" w:ascii="仿宋" w:hAnsi="仿宋" w:eastAsia="仿宋" w:cs="仿宋"/>
          <w:sz w:val="32"/>
          <w:szCs w:val="32"/>
        </w:rPr>
        <w:t>宿水质〔2019〕26号</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(8)其他有关法律、法规、部门规章和规定。</w:t>
      </w:r>
    </w:p>
    <w:p>
      <w:pPr>
        <w:pStyle w:val="2"/>
        <w:spacing w:before="0" w:after="0" w:line="540" w:lineRule="exact"/>
        <w:rPr>
          <w:rFonts w:hint="default" w:ascii="黑体" w:hAnsi="黑体" w:eastAsia="黑体" w:cs="黑体"/>
          <w:b w:val="0"/>
          <w:kern w:val="0"/>
          <w:sz w:val="32"/>
          <w:szCs w:val="32"/>
          <w:u w:val="none"/>
          <w:lang w:val="en-US" w:eastAsia="zh-CN"/>
        </w:rPr>
      </w:pPr>
      <w:bookmarkStart w:id="43" w:name="_Toc2276_WPSOffice_Level2"/>
      <w:bookmarkStart w:id="44" w:name="_Toc14731_WPSOffice_Level2"/>
      <w:bookmarkStart w:id="45" w:name="_Toc28286_WPSOffice_Level1"/>
      <w:bookmarkStart w:id="46" w:name="_Toc11432_WPSOffice_Level1"/>
      <w:bookmarkStart w:id="47" w:name="_Toc32184_WPSOffice_Level1"/>
      <w:r>
        <w:rPr>
          <w:rFonts w:hint="eastAsia" w:ascii="黑体" w:hAnsi="黑体" w:eastAsia="黑体" w:cs="黑体"/>
          <w:b w:val="0"/>
          <w:kern w:val="0"/>
          <w:sz w:val="32"/>
          <w:szCs w:val="32"/>
          <w:u w:val="none"/>
          <w:lang w:val="en-US" w:eastAsia="zh-CN"/>
        </w:rPr>
        <w:t>2.</w:t>
      </w:r>
      <w:r>
        <w:rPr>
          <w:rFonts w:hint="eastAsia" w:ascii="黑体" w:hAnsi="黑体" w:eastAsia="黑体" w:cs="黑体"/>
          <w:b w:val="0"/>
          <w:kern w:val="0"/>
          <w:sz w:val="32"/>
          <w:szCs w:val="32"/>
          <w:u w:val="none"/>
        </w:rPr>
        <w:t xml:space="preserve"> </w:t>
      </w:r>
      <w:bookmarkEnd w:id="43"/>
      <w:bookmarkEnd w:id="44"/>
      <w:r>
        <w:rPr>
          <w:rFonts w:hint="eastAsia" w:ascii="黑体" w:hAnsi="黑体" w:eastAsia="黑体" w:cs="黑体"/>
          <w:b w:val="0"/>
          <w:kern w:val="0"/>
          <w:sz w:val="32"/>
          <w:szCs w:val="32"/>
          <w:u w:val="none"/>
          <w:lang w:eastAsia="zh-CN"/>
        </w:rPr>
        <w:t>灵璧县水利预案体系</w:t>
      </w:r>
      <w:bookmarkEnd w:id="45"/>
      <w:bookmarkEnd w:id="46"/>
      <w:bookmarkEnd w:id="47"/>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坍塌，重物打击，高空坠落，触电，机械伤害，火灾，文物保护等</w:t>
      </w:r>
      <w:r>
        <w:rPr>
          <w:rFonts w:hint="eastAsia" w:ascii="仿宋" w:hAnsi="仿宋" w:eastAsia="仿宋" w:cs="仿宋"/>
          <w:color w:val="000000"/>
          <w:kern w:val="0"/>
          <w:sz w:val="32"/>
          <w:szCs w:val="32"/>
          <w:lang w:eastAsia="zh-CN"/>
        </w:rPr>
        <w:t>预案</w:t>
      </w:r>
      <w:r>
        <w:rPr>
          <w:rFonts w:hint="eastAsia" w:ascii="仿宋" w:hAnsi="仿宋" w:eastAsia="仿宋" w:cs="仿宋"/>
          <w:color w:val="000000"/>
          <w:kern w:val="0"/>
          <w:sz w:val="32"/>
          <w:szCs w:val="32"/>
        </w:rPr>
        <w:t>。</w:t>
      </w:r>
    </w:p>
    <w:p>
      <w:pPr>
        <w:pStyle w:val="2"/>
        <w:numPr>
          <w:ilvl w:val="0"/>
          <w:numId w:val="0"/>
        </w:numPr>
        <w:spacing w:before="20" w:after="20" w:line="600" w:lineRule="exact"/>
        <w:ind w:leftChars="0"/>
        <w:rPr>
          <w:rFonts w:hint="eastAsia" w:ascii="黑体" w:eastAsia="黑体" w:cs="font2-Identity-H"/>
          <w:b w:val="0"/>
          <w:kern w:val="0"/>
          <w:sz w:val="32"/>
          <w:szCs w:val="32"/>
        </w:rPr>
      </w:pPr>
      <w:bookmarkStart w:id="48" w:name="_Toc7828_WPSOffice_Level1"/>
      <w:bookmarkStart w:id="49" w:name="_Toc9642_WPSOffice_Level1"/>
      <w:bookmarkStart w:id="50" w:name="_Toc26815_WPSOffice_Level1"/>
      <w:bookmarkStart w:id="51" w:name="_Toc29817_WPSOffice_Level1"/>
      <w:bookmarkStart w:id="52" w:name="_Toc31246_WPSOffice_Level1"/>
      <w:bookmarkStart w:id="53" w:name="_Toc464649982"/>
      <w:r>
        <w:rPr>
          <w:rFonts w:hint="eastAsia" w:ascii="黑体" w:eastAsia="黑体" w:cs="font2-Identity-H"/>
          <w:b w:val="0"/>
          <w:kern w:val="0"/>
          <w:sz w:val="32"/>
          <w:szCs w:val="32"/>
          <w:lang w:val="en-US" w:eastAsia="zh-CN"/>
        </w:rPr>
        <w:t>3.</w:t>
      </w:r>
      <w:r>
        <w:rPr>
          <w:rFonts w:hint="eastAsia" w:ascii="黑体" w:eastAsia="黑体" w:cs="font2-Identity-H"/>
          <w:b w:val="0"/>
          <w:kern w:val="0"/>
          <w:sz w:val="32"/>
          <w:szCs w:val="32"/>
        </w:rPr>
        <w:t>应急指挥机构与体系</w:t>
      </w:r>
      <w:bookmarkEnd w:id="48"/>
      <w:bookmarkEnd w:id="49"/>
      <w:bookmarkEnd w:id="50"/>
      <w:bookmarkEnd w:id="51"/>
      <w:bookmarkEnd w:id="52"/>
      <w:bookmarkEnd w:id="53"/>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应急反应组织机构分为一、二级编制，</w:t>
      </w:r>
      <w:r>
        <w:rPr>
          <w:rFonts w:hint="eastAsia" w:ascii="仿宋" w:hAnsi="仿宋" w:eastAsia="仿宋" w:cs="仿宋"/>
          <w:color w:val="000000"/>
          <w:sz w:val="32"/>
          <w:szCs w:val="32"/>
          <w:lang w:eastAsia="zh-CN"/>
        </w:rPr>
        <w:t>灵璧县</w:t>
      </w:r>
      <w:r>
        <w:rPr>
          <w:rFonts w:hint="eastAsia" w:ascii="仿宋" w:hAnsi="仿宋" w:eastAsia="仿宋" w:cs="仿宋"/>
          <w:color w:val="000000"/>
          <w:sz w:val="32"/>
          <w:szCs w:val="32"/>
        </w:rPr>
        <w:t>水利局设置应急预案实施的一级反应组织机构；局属单位或项目施工单位设置二级应急反应组织机构。</w:t>
      </w:r>
    </w:p>
    <w:p>
      <w:pPr>
        <w:spacing w:line="560" w:lineRule="exact"/>
        <w:ind w:firstLine="320" w:firstLineChars="100"/>
        <w:rPr>
          <w:rFonts w:hint="eastAsia" w:ascii="楷体" w:hAnsi="楷体" w:eastAsia="楷体" w:cs="楷体"/>
          <w:b w:val="0"/>
          <w:kern w:val="0"/>
          <w:sz w:val="32"/>
          <w:szCs w:val="32"/>
        </w:rPr>
      </w:pPr>
      <w:bookmarkStart w:id="54" w:name="_Toc10788_WPSOffice_Level2"/>
      <w:bookmarkStart w:id="55" w:name="_Toc7821_WPSOffice_Level2"/>
      <w:bookmarkStart w:id="56" w:name="_Toc3752_WPSOffice_Level2"/>
      <w:r>
        <w:rPr>
          <w:rFonts w:hint="eastAsia" w:ascii="楷体" w:hAnsi="楷体" w:eastAsia="楷体" w:cs="楷体"/>
          <w:b w:val="0"/>
          <w:kern w:val="0"/>
          <w:sz w:val="32"/>
          <w:szCs w:val="32"/>
          <w:lang w:val="en-US" w:eastAsia="zh-CN"/>
        </w:rPr>
        <w:t xml:space="preserve">3.1 </w:t>
      </w:r>
      <w:r>
        <w:rPr>
          <w:rFonts w:hint="eastAsia" w:ascii="楷体" w:hAnsi="楷体" w:eastAsia="楷体" w:cs="楷体"/>
          <w:b w:val="0"/>
          <w:kern w:val="0"/>
          <w:sz w:val="32"/>
          <w:szCs w:val="32"/>
        </w:rPr>
        <w:t>一级应急反应组织机构：</w:t>
      </w:r>
      <w:bookmarkEnd w:id="54"/>
      <w:bookmarkEnd w:id="55"/>
      <w:bookmarkEnd w:id="56"/>
    </w:p>
    <w:p>
      <w:pPr>
        <w:autoSpaceDE w:val="0"/>
        <w:autoSpaceDN w:val="0"/>
        <w:adjustRightInd w:val="0"/>
        <w:snapToGrid w:val="0"/>
        <w:spacing w:line="540" w:lineRule="exact"/>
        <w:ind w:firstLine="640" w:firstLineChars="200"/>
        <w:jc w:val="left"/>
        <w:rPr>
          <w:rFonts w:hint="eastAsia" w:ascii="楷体" w:hAnsi="楷体" w:eastAsia="楷体" w:cs="楷体"/>
          <w:b w:val="0"/>
          <w:kern w:val="0"/>
          <w:sz w:val="32"/>
          <w:szCs w:val="32"/>
          <w:lang w:eastAsia="zh-CN"/>
        </w:rPr>
      </w:pPr>
      <w:bookmarkStart w:id="57" w:name="_Toc32184_WPSOffice_Level3"/>
      <w:bookmarkStart w:id="58" w:name="_Toc11432_WPSOffice_Level3"/>
      <w:bookmarkStart w:id="59" w:name="_Toc28286_WPSOffice_Level3"/>
      <w:r>
        <w:rPr>
          <w:rFonts w:hint="eastAsia" w:ascii="楷体" w:hAnsi="楷体" w:eastAsia="楷体" w:cs="楷体"/>
          <w:b w:val="0"/>
          <w:kern w:val="0"/>
          <w:sz w:val="32"/>
          <w:szCs w:val="32"/>
          <w:lang w:val="en-US" w:eastAsia="zh-CN"/>
        </w:rPr>
        <w:t>3.1.1 决策</w:t>
      </w:r>
      <w:r>
        <w:rPr>
          <w:rFonts w:hint="eastAsia" w:ascii="楷体" w:hAnsi="楷体" w:eastAsia="楷体" w:cs="楷体"/>
          <w:b w:val="0"/>
          <w:kern w:val="0"/>
          <w:sz w:val="32"/>
          <w:szCs w:val="32"/>
        </w:rPr>
        <w:t>指挥</w:t>
      </w:r>
      <w:r>
        <w:rPr>
          <w:rFonts w:hint="eastAsia" w:ascii="楷体" w:hAnsi="楷体" w:eastAsia="楷体" w:cs="楷体"/>
          <w:b w:val="0"/>
          <w:kern w:val="0"/>
          <w:sz w:val="32"/>
          <w:szCs w:val="32"/>
          <w:lang w:eastAsia="zh-CN"/>
        </w:rPr>
        <w:t>组</w:t>
      </w:r>
      <w:bookmarkEnd w:id="57"/>
      <w:bookmarkEnd w:id="58"/>
      <w:bookmarkEnd w:id="59"/>
    </w:p>
    <w:p>
      <w:pPr>
        <w:autoSpaceDE w:val="0"/>
        <w:autoSpaceDN w:val="0"/>
        <w:adjustRightInd w:val="0"/>
        <w:snapToGrid w:val="0"/>
        <w:spacing w:line="540" w:lineRule="exact"/>
        <w:ind w:firstLine="640" w:firstLineChars="200"/>
        <w:jc w:val="left"/>
        <w:rPr>
          <w:rFonts w:hint="default" w:ascii="仿宋" w:hAnsi="仿宋" w:eastAsia="仿宋" w:cs="仿宋"/>
          <w:b w:val="0"/>
          <w:kern w:val="0"/>
          <w:sz w:val="32"/>
          <w:szCs w:val="32"/>
          <w:lang w:val="en-US" w:eastAsia="zh-CN"/>
        </w:rPr>
      </w:pPr>
      <w:r>
        <w:rPr>
          <w:rFonts w:hint="eastAsia" w:ascii="仿宋" w:hAnsi="仿宋" w:eastAsia="仿宋" w:cs="仿宋"/>
          <w:b w:val="0"/>
          <w:kern w:val="0"/>
          <w:sz w:val="32"/>
          <w:szCs w:val="32"/>
          <w:lang w:eastAsia="zh-CN"/>
        </w:rPr>
        <w:t>组</w:t>
      </w:r>
      <w:r>
        <w:rPr>
          <w:rFonts w:hint="eastAsia" w:ascii="仿宋" w:hAnsi="仿宋" w:eastAsia="仿宋" w:cs="仿宋"/>
          <w:b w:val="0"/>
          <w:kern w:val="0"/>
          <w:sz w:val="32"/>
          <w:szCs w:val="32"/>
          <w:lang w:val="en-US" w:eastAsia="zh-CN"/>
        </w:rPr>
        <w:t xml:space="preserve"> </w:t>
      </w:r>
      <w:r>
        <w:rPr>
          <w:rFonts w:hint="eastAsia" w:ascii="仿宋" w:hAnsi="仿宋" w:eastAsia="仿宋" w:cs="仿宋"/>
          <w:b w:val="0"/>
          <w:kern w:val="0"/>
          <w:sz w:val="32"/>
          <w:szCs w:val="32"/>
        </w:rPr>
        <w:t xml:space="preserve"> 长：</w:t>
      </w:r>
      <w:r>
        <w:rPr>
          <w:rFonts w:hint="eastAsia" w:ascii="仿宋" w:hAnsi="仿宋" w:eastAsia="仿宋" w:cs="仿宋"/>
          <w:b w:val="0"/>
          <w:kern w:val="0"/>
          <w:sz w:val="32"/>
          <w:szCs w:val="32"/>
          <w:lang w:val="en-US" w:eastAsia="zh-CN"/>
        </w:rPr>
        <w:t>郑殿武   灵璧县水利局党组书记、局长</w:t>
      </w:r>
    </w:p>
    <w:p>
      <w:pPr>
        <w:autoSpaceDE w:val="0"/>
        <w:autoSpaceDN w:val="0"/>
        <w:adjustRightInd w:val="0"/>
        <w:snapToGrid w:val="0"/>
        <w:spacing w:line="540" w:lineRule="exact"/>
        <w:ind w:firstLine="640" w:firstLineChars="200"/>
        <w:jc w:val="left"/>
        <w:rPr>
          <w:rFonts w:hint="eastAsia" w:ascii="仿宋" w:hAnsi="仿宋" w:eastAsia="仿宋" w:cs="仿宋"/>
          <w:b w:val="0"/>
          <w:kern w:val="0"/>
          <w:sz w:val="32"/>
          <w:szCs w:val="32"/>
          <w:lang w:eastAsia="zh-CN"/>
        </w:rPr>
      </w:pPr>
      <w:r>
        <w:rPr>
          <w:rFonts w:hint="eastAsia" w:ascii="仿宋" w:hAnsi="仿宋" w:eastAsia="仿宋" w:cs="仿宋"/>
          <w:b w:val="0"/>
          <w:kern w:val="0"/>
          <w:sz w:val="32"/>
          <w:szCs w:val="32"/>
        </w:rPr>
        <w:t>副</w:t>
      </w:r>
      <w:r>
        <w:rPr>
          <w:rFonts w:hint="eastAsia" w:ascii="仿宋" w:hAnsi="仿宋" w:eastAsia="仿宋" w:cs="仿宋"/>
          <w:b w:val="0"/>
          <w:kern w:val="0"/>
          <w:sz w:val="32"/>
          <w:szCs w:val="32"/>
          <w:lang w:eastAsia="zh-CN"/>
        </w:rPr>
        <w:t>组长</w:t>
      </w:r>
      <w:r>
        <w:rPr>
          <w:rFonts w:hint="eastAsia" w:ascii="仿宋" w:hAnsi="仿宋" w:eastAsia="仿宋" w:cs="仿宋"/>
          <w:b w:val="0"/>
          <w:kern w:val="0"/>
          <w:sz w:val="32"/>
          <w:szCs w:val="32"/>
        </w:rPr>
        <w:t>：</w:t>
      </w:r>
      <w:r>
        <w:rPr>
          <w:rFonts w:hint="eastAsia" w:ascii="仿宋" w:hAnsi="仿宋" w:eastAsia="仿宋" w:cs="仿宋"/>
          <w:b w:val="0"/>
          <w:kern w:val="0"/>
          <w:sz w:val="32"/>
          <w:szCs w:val="32"/>
          <w:lang w:eastAsia="zh-CN"/>
        </w:rPr>
        <w:t>张召虎</w:t>
      </w:r>
      <w:r>
        <w:rPr>
          <w:rFonts w:hint="eastAsia" w:ascii="仿宋" w:hAnsi="仿宋" w:eastAsia="仿宋" w:cs="仿宋"/>
          <w:b w:val="0"/>
          <w:kern w:val="0"/>
          <w:sz w:val="32"/>
          <w:szCs w:val="32"/>
          <w:lang w:val="en-US" w:eastAsia="zh-CN"/>
        </w:rPr>
        <w:t xml:space="preserve">   </w:t>
      </w:r>
      <w:r>
        <w:rPr>
          <w:rFonts w:hint="eastAsia" w:ascii="仿宋" w:hAnsi="仿宋" w:eastAsia="仿宋" w:cs="仿宋"/>
          <w:b w:val="0"/>
          <w:kern w:val="0"/>
          <w:sz w:val="32"/>
          <w:szCs w:val="32"/>
        </w:rPr>
        <w:t>灵璧县水利局党组</w:t>
      </w:r>
      <w:r>
        <w:rPr>
          <w:rFonts w:hint="eastAsia" w:ascii="仿宋" w:hAnsi="仿宋" w:eastAsia="仿宋" w:cs="仿宋"/>
          <w:b w:val="0"/>
          <w:kern w:val="0"/>
          <w:sz w:val="32"/>
          <w:szCs w:val="32"/>
          <w:lang w:eastAsia="zh-CN"/>
        </w:rPr>
        <w:t>成员</w:t>
      </w:r>
      <w:r>
        <w:rPr>
          <w:rFonts w:hint="eastAsia" w:ascii="仿宋" w:hAnsi="仿宋" w:eastAsia="仿宋" w:cs="仿宋"/>
          <w:b w:val="0"/>
          <w:kern w:val="0"/>
          <w:sz w:val="32"/>
          <w:szCs w:val="32"/>
        </w:rPr>
        <w:t>、</w:t>
      </w:r>
      <w:r>
        <w:rPr>
          <w:rFonts w:hint="eastAsia" w:ascii="仿宋" w:hAnsi="仿宋" w:eastAsia="仿宋" w:cs="仿宋"/>
          <w:b w:val="0"/>
          <w:kern w:val="0"/>
          <w:sz w:val="32"/>
          <w:szCs w:val="32"/>
          <w:lang w:eastAsia="zh-CN"/>
        </w:rPr>
        <w:t>副局长</w:t>
      </w:r>
    </w:p>
    <w:p>
      <w:pPr>
        <w:autoSpaceDE w:val="0"/>
        <w:autoSpaceDN w:val="0"/>
        <w:adjustRightInd w:val="0"/>
        <w:snapToGrid w:val="0"/>
        <w:spacing w:line="540" w:lineRule="exact"/>
        <w:ind w:firstLine="640" w:firstLineChars="200"/>
        <w:jc w:val="left"/>
        <w:rPr>
          <w:rFonts w:hint="default"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 xml:space="preserve">        刘秋梅   </w:t>
      </w:r>
      <w:r>
        <w:rPr>
          <w:rFonts w:hint="eastAsia" w:ascii="仿宋" w:hAnsi="仿宋" w:eastAsia="仿宋" w:cs="仿宋"/>
          <w:b w:val="0"/>
          <w:kern w:val="0"/>
          <w:sz w:val="32"/>
          <w:szCs w:val="32"/>
        </w:rPr>
        <w:t>灵璧县水利局党组</w:t>
      </w:r>
      <w:r>
        <w:rPr>
          <w:rFonts w:hint="eastAsia" w:ascii="仿宋" w:hAnsi="仿宋" w:eastAsia="仿宋" w:cs="仿宋"/>
          <w:b w:val="0"/>
          <w:kern w:val="0"/>
          <w:sz w:val="32"/>
          <w:szCs w:val="32"/>
          <w:lang w:eastAsia="zh-CN"/>
        </w:rPr>
        <w:t>成员</w:t>
      </w:r>
      <w:r>
        <w:rPr>
          <w:rFonts w:hint="eastAsia" w:ascii="仿宋" w:hAnsi="仿宋" w:eastAsia="仿宋" w:cs="仿宋"/>
          <w:b w:val="0"/>
          <w:kern w:val="0"/>
          <w:sz w:val="32"/>
          <w:szCs w:val="32"/>
        </w:rPr>
        <w:t>、</w:t>
      </w:r>
      <w:r>
        <w:rPr>
          <w:rFonts w:hint="eastAsia" w:ascii="仿宋" w:hAnsi="仿宋" w:eastAsia="仿宋" w:cs="仿宋"/>
          <w:b w:val="0"/>
          <w:kern w:val="0"/>
          <w:sz w:val="32"/>
          <w:szCs w:val="32"/>
          <w:lang w:eastAsia="zh-CN"/>
        </w:rPr>
        <w:t>副局长</w:t>
      </w:r>
    </w:p>
    <w:p>
      <w:pPr>
        <w:autoSpaceDE w:val="0"/>
        <w:autoSpaceDN w:val="0"/>
        <w:adjustRightInd w:val="0"/>
        <w:snapToGrid w:val="0"/>
        <w:spacing w:line="540" w:lineRule="exact"/>
        <w:ind w:firstLine="640" w:firstLineChars="200"/>
        <w:jc w:val="left"/>
        <w:rPr>
          <w:rFonts w:hint="default"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 xml:space="preserve">        </w:t>
      </w:r>
      <w:r>
        <w:rPr>
          <w:rFonts w:hint="eastAsia" w:ascii="仿宋" w:hAnsi="仿宋" w:eastAsia="仿宋" w:cs="仿宋"/>
          <w:b w:val="0"/>
          <w:kern w:val="0"/>
          <w:sz w:val="32"/>
          <w:szCs w:val="32"/>
          <w:lang w:eastAsia="zh-CN"/>
        </w:rPr>
        <w:t>邱以和</w:t>
      </w:r>
      <w:r>
        <w:rPr>
          <w:rFonts w:hint="eastAsia" w:ascii="仿宋" w:hAnsi="仿宋" w:eastAsia="仿宋" w:cs="仿宋"/>
          <w:b w:val="0"/>
          <w:kern w:val="0"/>
          <w:sz w:val="32"/>
          <w:szCs w:val="32"/>
          <w:lang w:val="en-US" w:eastAsia="zh-CN"/>
        </w:rPr>
        <w:t xml:space="preserve">   </w:t>
      </w:r>
      <w:r>
        <w:rPr>
          <w:rFonts w:hint="eastAsia" w:ascii="仿宋" w:hAnsi="仿宋" w:eastAsia="仿宋" w:cs="仿宋"/>
          <w:b w:val="0"/>
          <w:kern w:val="0"/>
          <w:sz w:val="32"/>
          <w:szCs w:val="32"/>
        </w:rPr>
        <w:t>灵璧县水利局党组</w:t>
      </w:r>
      <w:r>
        <w:rPr>
          <w:rFonts w:hint="eastAsia" w:ascii="仿宋" w:hAnsi="仿宋" w:eastAsia="仿宋" w:cs="仿宋"/>
          <w:b w:val="0"/>
          <w:kern w:val="0"/>
          <w:sz w:val="32"/>
          <w:szCs w:val="32"/>
          <w:lang w:eastAsia="zh-CN"/>
        </w:rPr>
        <w:t>成员</w:t>
      </w:r>
      <w:r>
        <w:rPr>
          <w:rFonts w:hint="eastAsia" w:ascii="仿宋" w:hAnsi="仿宋" w:eastAsia="仿宋" w:cs="仿宋"/>
          <w:b w:val="0"/>
          <w:kern w:val="0"/>
          <w:sz w:val="32"/>
          <w:szCs w:val="32"/>
        </w:rPr>
        <w:t>、</w:t>
      </w:r>
      <w:r>
        <w:rPr>
          <w:rFonts w:hint="eastAsia" w:ascii="仿宋" w:hAnsi="仿宋" w:eastAsia="仿宋" w:cs="仿宋"/>
          <w:b w:val="0"/>
          <w:kern w:val="0"/>
          <w:sz w:val="32"/>
          <w:szCs w:val="32"/>
          <w:lang w:eastAsia="zh-CN"/>
        </w:rPr>
        <w:t>总工</w:t>
      </w:r>
    </w:p>
    <w:p>
      <w:pPr>
        <w:autoSpaceDE w:val="0"/>
        <w:autoSpaceDN w:val="0"/>
        <w:adjustRightInd w:val="0"/>
        <w:snapToGrid w:val="0"/>
        <w:spacing w:line="540" w:lineRule="exact"/>
        <w:ind w:left="1915" w:leftChars="912" w:firstLine="0" w:firstLineChars="0"/>
        <w:jc w:val="left"/>
        <w:rPr>
          <w:rFonts w:hint="eastAsia" w:ascii="仿宋" w:hAnsi="仿宋" w:eastAsia="仿宋" w:cs="仿宋"/>
          <w:b w:val="0"/>
          <w:kern w:val="0"/>
          <w:sz w:val="32"/>
          <w:szCs w:val="32"/>
          <w:lang w:eastAsia="zh-CN"/>
        </w:rPr>
      </w:pPr>
      <w:r>
        <w:rPr>
          <w:rFonts w:hint="eastAsia" w:ascii="仿宋" w:hAnsi="仿宋" w:eastAsia="仿宋" w:cs="仿宋"/>
          <w:b w:val="0"/>
          <w:kern w:val="0"/>
          <w:sz w:val="32"/>
          <w:szCs w:val="32"/>
          <w:lang w:val="en-US" w:eastAsia="zh-CN"/>
        </w:rPr>
        <w:t xml:space="preserve">朱新士   </w:t>
      </w:r>
      <w:r>
        <w:rPr>
          <w:rFonts w:hint="eastAsia" w:ascii="仿宋" w:hAnsi="仿宋" w:eastAsia="仿宋" w:cs="仿宋"/>
          <w:b w:val="0"/>
          <w:kern w:val="0"/>
          <w:sz w:val="32"/>
          <w:szCs w:val="32"/>
        </w:rPr>
        <w:t>灵璧县水利局党组</w:t>
      </w:r>
      <w:r>
        <w:rPr>
          <w:rFonts w:hint="eastAsia" w:ascii="仿宋" w:hAnsi="仿宋" w:eastAsia="仿宋" w:cs="仿宋"/>
          <w:b w:val="0"/>
          <w:kern w:val="0"/>
          <w:sz w:val="32"/>
          <w:szCs w:val="32"/>
          <w:lang w:eastAsia="zh-CN"/>
        </w:rPr>
        <w:t>成员</w:t>
      </w:r>
    </w:p>
    <w:p>
      <w:pPr>
        <w:autoSpaceDE w:val="0"/>
        <w:autoSpaceDN w:val="0"/>
        <w:adjustRightInd w:val="0"/>
        <w:snapToGrid w:val="0"/>
        <w:spacing w:line="540" w:lineRule="exact"/>
        <w:ind w:firstLine="640" w:firstLineChars="200"/>
        <w:jc w:val="left"/>
        <w:rPr>
          <w:rFonts w:hint="eastAsia" w:ascii="仿宋" w:hAnsi="仿宋" w:eastAsia="仿宋" w:cs="仿宋"/>
          <w:b w:val="0"/>
          <w:kern w:val="0"/>
          <w:sz w:val="32"/>
          <w:szCs w:val="32"/>
        </w:rPr>
      </w:pPr>
      <w:r>
        <w:rPr>
          <w:rFonts w:hint="eastAsia" w:ascii="仿宋" w:hAnsi="仿宋" w:eastAsia="仿宋" w:cs="仿宋"/>
          <w:b w:val="0"/>
          <w:kern w:val="0"/>
          <w:sz w:val="32"/>
          <w:szCs w:val="32"/>
        </w:rPr>
        <w:t>成   员：</w:t>
      </w:r>
      <w:r>
        <w:rPr>
          <w:rFonts w:hint="eastAsia" w:ascii="仿宋" w:hAnsi="仿宋" w:eastAsia="仿宋" w:cs="仿宋"/>
          <w:b w:val="0"/>
          <w:kern w:val="0"/>
          <w:sz w:val="32"/>
          <w:szCs w:val="32"/>
          <w:lang w:eastAsia="zh-CN"/>
        </w:rPr>
        <w:t>灵璧县水利局</w:t>
      </w:r>
      <w:r>
        <w:rPr>
          <w:rFonts w:hint="eastAsia" w:ascii="仿宋" w:hAnsi="仿宋" w:eastAsia="仿宋" w:cs="仿宋"/>
          <w:b w:val="0"/>
          <w:kern w:val="0"/>
          <w:sz w:val="32"/>
          <w:szCs w:val="32"/>
        </w:rPr>
        <w:t>各</w:t>
      </w:r>
      <w:r>
        <w:rPr>
          <w:rFonts w:hint="eastAsia" w:ascii="仿宋" w:hAnsi="仿宋" w:eastAsia="仿宋" w:cs="仿宋"/>
          <w:b w:val="0"/>
          <w:kern w:val="0"/>
          <w:sz w:val="32"/>
          <w:szCs w:val="32"/>
          <w:lang w:eastAsia="zh-CN"/>
        </w:rPr>
        <w:t>股室</w:t>
      </w:r>
      <w:r>
        <w:rPr>
          <w:rFonts w:hint="eastAsia" w:ascii="仿宋" w:hAnsi="仿宋" w:eastAsia="仿宋" w:cs="仿宋"/>
          <w:b w:val="0"/>
          <w:kern w:val="0"/>
          <w:sz w:val="32"/>
          <w:szCs w:val="32"/>
        </w:rPr>
        <w:t>、单位负责人</w:t>
      </w:r>
    </w:p>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rPr>
        <w:t>职责：</w:t>
      </w:r>
    </w:p>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1</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指挥、协调应急救援行动；</w:t>
      </w:r>
    </w:p>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2</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与应急救援人员、部门、组织和机构进行联络；</w:t>
      </w:r>
    </w:p>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3</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直接监察应急操作人员行动；</w:t>
      </w:r>
    </w:p>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4</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通报外部机构，决定请求外部援助；</w:t>
      </w:r>
    </w:p>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5</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决定应急撤离，决定事故现场外影响区域的安全性；</w:t>
      </w:r>
    </w:p>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6</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 xml:space="preserve">按“四不放过”的原则对相关人员进行处罚、教育。 </w:t>
      </w:r>
    </w:p>
    <w:p>
      <w:pPr>
        <w:autoSpaceDE w:val="0"/>
        <w:autoSpaceDN w:val="0"/>
        <w:adjustRightInd w:val="0"/>
        <w:snapToGrid w:val="0"/>
        <w:spacing w:line="540" w:lineRule="exact"/>
        <w:ind w:firstLine="640" w:firstLineChars="200"/>
        <w:jc w:val="left"/>
        <w:rPr>
          <w:rFonts w:hint="eastAsia" w:ascii="楷体" w:hAnsi="楷体" w:eastAsia="楷体" w:cs="楷体"/>
          <w:b w:val="0"/>
          <w:kern w:val="0"/>
          <w:sz w:val="32"/>
          <w:szCs w:val="32"/>
        </w:rPr>
      </w:pPr>
      <w:bookmarkStart w:id="60" w:name="_Toc29817_WPSOffice_Level3"/>
      <w:bookmarkStart w:id="61" w:name="_Toc9642_WPSOffice_Level3"/>
      <w:bookmarkStart w:id="62" w:name="_Toc31246_WPSOffice_Level3"/>
      <w:r>
        <w:rPr>
          <w:rFonts w:hint="eastAsia" w:ascii="楷体" w:hAnsi="楷体" w:eastAsia="楷体" w:cs="楷体"/>
          <w:b w:val="0"/>
          <w:kern w:val="0"/>
          <w:sz w:val="32"/>
          <w:szCs w:val="32"/>
          <w:lang w:val="en-US" w:eastAsia="zh-CN"/>
        </w:rPr>
        <w:t xml:space="preserve">3.1.2 </w:t>
      </w:r>
      <w:r>
        <w:rPr>
          <w:rFonts w:hint="eastAsia" w:ascii="楷体" w:hAnsi="楷体" w:eastAsia="楷体" w:cs="楷体"/>
          <w:b w:val="0"/>
          <w:kern w:val="0"/>
          <w:sz w:val="32"/>
          <w:szCs w:val="32"/>
        </w:rPr>
        <w:t>综合保障组</w:t>
      </w:r>
      <w:bookmarkEnd w:id="60"/>
      <w:bookmarkEnd w:id="61"/>
      <w:bookmarkEnd w:id="62"/>
    </w:p>
    <w:p>
      <w:pPr>
        <w:autoSpaceDE w:val="0"/>
        <w:autoSpaceDN w:val="0"/>
        <w:adjustRightInd w:val="0"/>
        <w:snapToGrid w:val="0"/>
        <w:spacing w:line="540" w:lineRule="exact"/>
        <w:ind w:firstLine="640" w:firstLineChars="200"/>
        <w:jc w:val="left"/>
        <w:rPr>
          <w:rFonts w:hint="eastAsia" w:ascii="仿宋" w:hAnsi="仿宋" w:eastAsia="仿宋" w:cs="仿宋"/>
          <w:b w:val="0"/>
          <w:kern w:val="0"/>
          <w:sz w:val="32"/>
          <w:szCs w:val="32"/>
        </w:rPr>
      </w:pPr>
      <w:r>
        <w:rPr>
          <w:rFonts w:hint="eastAsia" w:ascii="仿宋" w:hAnsi="仿宋" w:eastAsia="仿宋" w:cs="仿宋"/>
          <w:b w:val="0"/>
          <w:kern w:val="0"/>
          <w:sz w:val="32"/>
          <w:szCs w:val="32"/>
        </w:rPr>
        <w:t>组  长：</w:t>
      </w:r>
      <w:r>
        <w:rPr>
          <w:rFonts w:hint="eastAsia" w:ascii="仿宋" w:hAnsi="仿宋" w:eastAsia="仿宋" w:cs="仿宋"/>
          <w:b w:val="0"/>
          <w:kern w:val="0"/>
          <w:sz w:val="32"/>
          <w:szCs w:val="32"/>
          <w:u w:val="none"/>
          <w:lang w:val="en-US" w:eastAsia="zh-CN"/>
        </w:rPr>
        <w:t xml:space="preserve">朱新士 </w:t>
      </w:r>
      <w:r>
        <w:rPr>
          <w:rFonts w:hint="eastAsia" w:ascii="仿宋" w:hAnsi="仿宋" w:eastAsia="仿宋" w:cs="仿宋"/>
          <w:b w:val="0"/>
          <w:kern w:val="0"/>
          <w:sz w:val="32"/>
          <w:szCs w:val="32"/>
          <w:lang w:val="en-US" w:eastAsia="zh-CN"/>
        </w:rPr>
        <w:t>（</w:t>
      </w:r>
      <w:r>
        <w:rPr>
          <w:rFonts w:hint="eastAsia" w:ascii="仿宋" w:hAnsi="仿宋" w:eastAsia="仿宋" w:cs="仿宋"/>
          <w:b w:val="0"/>
          <w:kern w:val="0"/>
          <w:sz w:val="32"/>
          <w:szCs w:val="32"/>
        </w:rPr>
        <w:t>党组</w:t>
      </w:r>
      <w:r>
        <w:rPr>
          <w:rFonts w:hint="eastAsia" w:ascii="仿宋" w:hAnsi="仿宋" w:eastAsia="仿宋" w:cs="仿宋"/>
          <w:b w:val="0"/>
          <w:kern w:val="0"/>
          <w:sz w:val="32"/>
          <w:szCs w:val="32"/>
          <w:lang w:eastAsia="zh-CN"/>
        </w:rPr>
        <w:t>成员</w:t>
      </w:r>
      <w:r>
        <w:rPr>
          <w:rFonts w:hint="eastAsia" w:ascii="仿宋" w:hAnsi="仿宋" w:eastAsia="仿宋" w:cs="仿宋"/>
          <w:b w:val="0"/>
          <w:kern w:val="0"/>
          <w:sz w:val="32"/>
          <w:szCs w:val="32"/>
          <w:lang w:val="en-US" w:eastAsia="zh-CN"/>
        </w:rPr>
        <w:t>）</w:t>
      </w:r>
    </w:p>
    <w:p>
      <w:pPr>
        <w:autoSpaceDE w:val="0"/>
        <w:autoSpaceDN w:val="0"/>
        <w:adjustRightInd w:val="0"/>
        <w:snapToGrid w:val="0"/>
        <w:spacing w:line="540" w:lineRule="exact"/>
        <w:ind w:firstLine="640" w:firstLineChars="200"/>
        <w:jc w:val="left"/>
        <w:rPr>
          <w:rFonts w:hint="eastAsia" w:ascii="仿宋" w:hAnsi="仿宋" w:eastAsia="仿宋" w:cs="仿宋"/>
          <w:b w:val="0"/>
          <w:kern w:val="0"/>
          <w:sz w:val="32"/>
          <w:szCs w:val="32"/>
          <w:u w:val="none"/>
          <w:lang w:eastAsia="zh-CN"/>
        </w:rPr>
      </w:pPr>
      <w:r>
        <w:rPr>
          <w:rFonts w:hint="eastAsia" w:ascii="仿宋" w:hAnsi="仿宋" w:eastAsia="仿宋" w:cs="仿宋"/>
          <w:b w:val="0"/>
          <w:kern w:val="0"/>
          <w:sz w:val="32"/>
          <w:szCs w:val="32"/>
        </w:rPr>
        <w:t>成  员：</w:t>
      </w:r>
      <w:r>
        <w:rPr>
          <w:rFonts w:hint="eastAsia" w:ascii="仿宋" w:hAnsi="仿宋" w:eastAsia="仿宋" w:cs="仿宋"/>
          <w:b w:val="0"/>
          <w:kern w:val="0"/>
          <w:sz w:val="32"/>
          <w:szCs w:val="32"/>
          <w:u w:val="none"/>
          <w:lang w:eastAsia="zh-CN"/>
        </w:rPr>
        <w:t>局办公室、人</w:t>
      </w:r>
      <w:r>
        <w:rPr>
          <w:rFonts w:hint="eastAsia" w:ascii="仿宋" w:hAnsi="仿宋" w:eastAsia="仿宋" w:cs="仿宋"/>
          <w:b w:val="0"/>
          <w:kern w:val="0"/>
          <w:sz w:val="32"/>
          <w:szCs w:val="32"/>
          <w:u w:val="none"/>
          <w:lang w:val="en-US" w:eastAsia="zh-CN"/>
        </w:rPr>
        <w:t>事</w:t>
      </w:r>
      <w:r>
        <w:rPr>
          <w:rFonts w:hint="eastAsia" w:ascii="仿宋" w:hAnsi="仿宋" w:eastAsia="仿宋" w:cs="仿宋"/>
          <w:b w:val="0"/>
          <w:kern w:val="0"/>
          <w:sz w:val="32"/>
          <w:szCs w:val="32"/>
          <w:u w:val="none"/>
          <w:lang w:eastAsia="zh-CN"/>
        </w:rPr>
        <w:t>股、农饮站、水政监察大队及事故单位负责人</w:t>
      </w:r>
    </w:p>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rPr>
        <w:t xml:space="preserve">职责： </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1</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做好救援工作的安全保卫，防止人为故意阻止或破坏救援行动；</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2</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保护事故现场，保证救援工作不受外部的干扰，对现场的有关实物资料进行取样封存；</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3</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协助制订应急救援物资资源的储备计划，按已制订的应急救援物资储备计划，检查、监督、落实应急救援物资的储备数量，完善物资资源收集和储备的相关工作；</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4</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负责抢险救援人员、车辆的调集；做好受伤人员医疗救护的跟踪工作；慰问有关伤员及家属;</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5</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事故发生的第一时间要向社会发布简要信息，随后发布初步核实情况、政府应对措施和公众防范措施等，并根据事件处置情况做好后续发布工作。</w:t>
      </w:r>
    </w:p>
    <w:p>
      <w:pPr>
        <w:autoSpaceDE w:val="0"/>
        <w:autoSpaceDN w:val="0"/>
        <w:adjustRightInd w:val="0"/>
        <w:snapToGrid w:val="0"/>
        <w:spacing w:line="540" w:lineRule="exact"/>
        <w:ind w:firstLine="640" w:firstLineChars="200"/>
        <w:jc w:val="left"/>
        <w:rPr>
          <w:rFonts w:hint="eastAsia" w:ascii="楷体" w:hAnsi="楷体" w:eastAsia="楷体" w:cs="楷体"/>
          <w:b w:val="0"/>
          <w:kern w:val="0"/>
          <w:sz w:val="32"/>
          <w:szCs w:val="32"/>
        </w:rPr>
      </w:pPr>
      <w:bookmarkStart w:id="63" w:name="_Toc10788_WPSOffice_Level3"/>
      <w:bookmarkStart w:id="64" w:name="_Toc3752_WPSOffice_Level3"/>
      <w:bookmarkStart w:id="65" w:name="_Toc7821_WPSOffice_Level3"/>
      <w:r>
        <w:rPr>
          <w:rFonts w:hint="eastAsia" w:ascii="楷体" w:hAnsi="楷体" w:eastAsia="楷体" w:cs="楷体"/>
          <w:b w:val="0"/>
          <w:kern w:val="0"/>
          <w:sz w:val="32"/>
          <w:szCs w:val="32"/>
          <w:lang w:val="en-US" w:eastAsia="zh-CN"/>
        </w:rPr>
        <w:t>3.1.</w:t>
      </w:r>
      <w:r>
        <w:rPr>
          <w:rFonts w:hint="eastAsia" w:ascii="楷体" w:hAnsi="楷体" w:eastAsia="楷体" w:cs="楷体"/>
          <w:b w:val="0"/>
          <w:kern w:val="0"/>
          <w:sz w:val="32"/>
          <w:szCs w:val="32"/>
        </w:rPr>
        <w:t>3</w:t>
      </w:r>
      <w:r>
        <w:rPr>
          <w:rFonts w:hint="eastAsia" w:ascii="楷体" w:hAnsi="楷体" w:eastAsia="楷体" w:cs="楷体"/>
          <w:b w:val="0"/>
          <w:kern w:val="0"/>
          <w:sz w:val="32"/>
          <w:szCs w:val="32"/>
          <w:lang w:val="en-US" w:eastAsia="zh-CN"/>
        </w:rPr>
        <w:t xml:space="preserve"> </w:t>
      </w:r>
      <w:r>
        <w:rPr>
          <w:rFonts w:hint="eastAsia" w:ascii="楷体" w:hAnsi="楷体" w:eastAsia="楷体" w:cs="楷体"/>
          <w:b w:val="0"/>
          <w:kern w:val="0"/>
          <w:sz w:val="32"/>
          <w:szCs w:val="32"/>
        </w:rPr>
        <w:t>技术抢险指导组</w:t>
      </w:r>
      <w:bookmarkEnd w:id="63"/>
      <w:bookmarkEnd w:id="64"/>
      <w:bookmarkEnd w:id="65"/>
    </w:p>
    <w:p>
      <w:pPr>
        <w:autoSpaceDE w:val="0"/>
        <w:autoSpaceDN w:val="0"/>
        <w:adjustRightInd w:val="0"/>
        <w:snapToGrid w:val="0"/>
        <w:spacing w:line="540" w:lineRule="exact"/>
        <w:ind w:firstLine="640" w:firstLineChars="200"/>
        <w:jc w:val="left"/>
        <w:rPr>
          <w:rFonts w:hint="eastAsia" w:ascii="仿宋" w:hAnsi="仿宋" w:eastAsia="仿宋" w:cs="仿宋"/>
          <w:b w:val="0"/>
          <w:kern w:val="0"/>
          <w:sz w:val="32"/>
          <w:szCs w:val="32"/>
          <w:lang w:eastAsia="zh-CN"/>
        </w:rPr>
      </w:pPr>
      <w:r>
        <w:rPr>
          <w:rFonts w:hint="eastAsia" w:ascii="仿宋" w:hAnsi="仿宋" w:eastAsia="仿宋" w:cs="仿宋"/>
          <w:b w:val="0"/>
          <w:kern w:val="0"/>
          <w:sz w:val="32"/>
          <w:szCs w:val="32"/>
        </w:rPr>
        <w:t>组</w:t>
      </w:r>
      <w:r>
        <w:rPr>
          <w:rFonts w:hint="eastAsia" w:ascii="仿宋" w:hAnsi="仿宋" w:eastAsia="仿宋" w:cs="仿宋"/>
          <w:b w:val="0"/>
          <w:kern w:val="0"/>
          <w:sz w:val="32"/>
          <w:szCs w:val="32"/>
          <w:lang w:val="en-US" w:eastAsia="zh-CN"/>
        </w:rPr>
        <w:t xml:space="preserve">  </w:t>
      </w:r>
      <w:r>
        <w:rPr>
          <w:rFonts w:hint="eastAsia" w:ascii="仿宋" w:hAnsi="仿宋" w:eastAsia="仿宋" w:cs="仿宋"/>
          <w:b w:val="0"/>
          <w:kern w:val="0"/>
          <w:sz w:val="32"/>
          <w:szCs w:val="32"/>
        </w:rPr>
        <w:t>长：</w:t>
      </w:r>
      <w:r>
        <w:rPr>
          <w:rFonts w:hint="eastAsia" w:ascii="仿宋" w:hAnsi="仿宋" w:eastAsia="仿宋" w:cs="仿宋"/>
          <w:b w:val="0"/>
          <w:kern w:val="0"/>
          <w:sz w:val="32"/>
          <w:szCs w:val="32"/>
          <w:lang w:eastAsia="zh-CN"/>
        </w:rPr>
        <w:t>邱以和（党组成员、总工）</w:t>
      </w:r>
    </w:p>
    <w:p>
      <w:pPr>
        <w:autoSpaceDE w:val="0"/>
        <w:autoSpaceDN w:val="0"/>
        <w:adjustRightInd w:val="0"/>
        <w:snapToGrid w:val="0"/>
        <w:spacing w:line="540" w:lineRule="exact"/>
        <w:ind w:firstLine="640" w:firstLineChars="200"/>
        <w:jc w:val="left"/>
        <w:rPr>
          <w:rFonts w:hint="eastAsia" w:ascii="仿宋" w:hAnsi="仿宋" w:eastAsia="仿宋" w:cs="仿宋"/>
          <w:b w:val="0"/>
          <w:kern w:val="0"/>
          <w:sz w:val="32"/>
          <w:szCs w:val="32"/>
          <w:lang w:eastAsia="zh-CN"/>
        </w:rPr>
      </w:pPr>
      <w:r>
        <w:rPr>
          <w:rFonts w:hint="eastAsia" w:ascii="仿宋" w:hAnsi="仿宋" w:eastAsia="仿宋" w:cs="仿宋"/>
          <w:b w:val="0"/>
          <w:kern w:val="0"/>
          <w:sz w:val="32"/>
          <w:szCs w:val="32"/>
        </w:rPr>
        <w:t>成</w:t>
      </w:r>
      <w:r>
        <w:rPr>
          <w:rFonts w:hint="eastAsia" w:ascii="仿宋" w:hAnsi="仿宋" w:eastAsia="仿宋" w:cs="仿宋"/>
          <w:b w:val="0"/>
          <w:kern w:val="0"/>
          <w:sz w:val="32"/>
          <w:szCs w:val="32"/>
          <w:lang w:val="en-US" w:eastAsia="zh-CN"/>
        </w:rPr>
        <w:t xml:space="preserve">  </w:t>
      </w:r>
      <w:r>
        <w:rPr>
          <w:rFonts w:hint="eastAsia" w:ascii="仿宋" w:hAnsi="仿宋" w:eastAsia="仿宋" w:cs="仿宋"/>
          <w:b w:val="0"/>
          <w:kern w:val="0"/>
          <w:sz w:val="32"/>
          <w:szCs w:val="32"/>
        </w:rPr>
        <w:t>员：</w:t>
      </w:r>
      <w:r>
        <w:rPr>
          <w:rFonts w:hint="eastAsia" w:ascii="仿宋" w:hAnsi="仿宋" w:eastAsia="仿宋" w:cs="仿宋"/>
          <w:b w:val="0"/>
          <w:kern w:val="0"/>
          <w:sz w:val="32"/>
          <w:szCs w:val="32"/>
          <w:u w:val="none"/>
          <w:lang w:eastAsia="zh-CN"/>
        </w:rPr>
        <w:t>质</w:t>
      </w:r>
      <w:r>
        <w:rPr>
          <w:rFonts w:hint="eastAsia" w:ascii="仿宋" w:hAnsi="仿宋" w:eastAsia="仿宋" w:cs="仿宋"/>
          <w:b w:val="0"/>
          <w:kern w:val="0"/>
          <w:sz w:val="32"/>
          <w:szCs w:val="32"/>
          <w:u w:val="none"/>
          <w:lang w:val="en-US" w:eastAsia="zh-CN"/>
        </w:rPr>
        <w:t>安</w:t>
      </w:r>
      <w:bookmarkStart w:id="176" w:name="_GoBack"/>
      <w:bookmarkEnd w:id="176"/>
      <w:r>
        <w:rPr>
          <w:rFonts w:hint="eastAsia" w:ascii="仿宋" w:hAnsi="仿宋" w:eastAsia="仿宋" w:cs="仿宋"/>
          <w:b w:val="0"/>
          <w:kern w:val="0"/>
          <w:sz w:val="32"/>
          <w:szCs w:val="32"/>
          <w:u w:val="none"/>
          <w:lang w:eastAsia="zh-CN"/>
        </w:rPr>
        <w:t>站、工管站、河道管理所负责人</w:t>
      </w:r>
    </w:p>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rPr>
        <w:t>职责：</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1</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根据事故场所、内容的相关特点，制订其可能出现的需技术解决的应急救援方案，为事故现场提供有效的工程技术服务和技术储备；</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2</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应急预案启动后，根据事故现场的特点，及时向领导小组提供科学的工程技术方案和技术支持，有效地指导应急救援行动中的工程技术指导工作；</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3</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对各事故现场各类危险源进行科学的风险评估；</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4</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制定应急救援物资器材、人力计划；</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rPr>
      </w:pP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lang w:val="en-US" w:eastAsia="zh-CN"/>
        </w:rPr>
        <w:t>5</w:t>
      </w:r>
      <w:r>
        <w:rPr>
          <w:rFonts w:hint="eastAsia" w:ascii="仿宋" w:hAnsi="仿宋" w:eastAsia="仿宋" w:cs="仿宋"/>
          <w:b w:val="0"/>
          <w:kern w:val="0"/>
          <w:sz w:val="32"/>
          <w:szCs w:val="32"/>
          <w:lang w:eastAsia="zh-CN"/>
        </w:rPr>
        <w:t>）</w:t>
      </w:r>
      <w:r>
        <w:rPr>
          <w:rFonts w:hint="eastAsia" w:ascii="仿宋" w:hAnsi="仿宋" w:eastAsia="仿宋" w:cs="仿宋"/>
          <w:b w:val="0"/>
          <w:kern w:val="0"/>
          <w:sz w:val="32"/>
          <w:szCs w:val="32"/>
        </w:rPr>
        <w:t xml:space="preserve">指导和参与险情事故的抢险救灾工作。               </w:t>
      </w:r>
    </w:p>
    <w:p>
      <w:pPr>
        <w:autoSpaceDE w:val="0"/>
        <w:autoSpaceDN w:val="0"/>
        <w:adjustRightInd w:val="0"/>
        <w:snapToGrid w:val="0"/>
        <w:spacing w:line="540" w:lineRule="exact"/>
        <w:ind w:firstLine="640" w:firstLineChars="200"/>
        <w:jc w:val="left"/>
        <w:rPr>
          <w:rFonts w:hint="eastAsia" w:ascii="仿宋" w:hAnsi="仿宋" w:eastAsia="仿宋" w:cs="仿宋"/>
          <w:b w:val="0"/>
          <w:kern w:val="0"/>
          <w:sz w:val="32"/>
          <w:szCs w:val="32"/>
        </w:rPr>
      </w:pPr>
      <w:r>
        <w:rPr>
          <w:rFonts w:hint="eastAsia" w:ascii="仿宋" w:hAnsi="仿宋" w:eastAsia="仿宋" w:cs="仿宋"/>
          <w:b w:val="0"/>
          <w:kern w:val="0"/>
          <w:sz w:val="32"/>
          <w:szCs w:val="32"/>
        </w:rPr>
        <w:t>灵璧县水利局安全生产事故</w:t>
      </w:r>
      <w:r>
        <w:rPr>
          <w:rFonts w:hint="eastAsia" w:ascii="仿宋" w:hAnsi="仿宋" w:eastAsia="仿宋" w:cs="仿宋"/>
          <w:b w:val="0"/>
          <w:kern w:val="0"/>
          <w:sz w:val="32"/>
          <w:szCs w:val="32"/>
          <w:lang w:eastAsia="zh-CN"/>
        </w:rPr>
        <w:t>一</w:t>
      </w:r>
      <w:r>
        <w:rPr>
          <w:rFonts w:hint="eastAsia" w:ascii="仿宋" w:hAnsi="仿宋" w:eastAsia="仿宋" w:cs="仿宋"/>
          <w:b w:val="0"/>
          <w:kern w:val="0"/>
          <w:sz w:val="32"/>
          <w:szCs w:val="32"/>
        </w:rPr>
        <w:t>级应急反应组织机构网络图如下：</w:t>
      </w:r>
    </w:p>
    <w:p>
      <w:pPr>
        <w:autoSpaceDE w:val="0"/>
        <w:autoSpaceDN w:val="0"/>
        <w:adjustRightInd w:val="0"/>
        <w:snapToGrid w:val="0"/>
        <w:spacing w:line="540" w:lineRule="exact"/>
        <w:ind w:firstLine="420" w:firstLineChars="200"/>
        <w:jc w:val="left"/>
        <w:rPr>
          <w:rFonts w:hint="eastAsia" w:ascii="仿宋_GB2312" w:hAnsi="仿宋" w:eastAsia="仿宋_GB2312"/>
          <w:bCs/>
          <w:sz w:val="32"/>
          <w:szCs w:val="32"/>
        </w:rPr>
      </w:pPr>
      <w: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198120</wp:posOffset>
                </wp:positionV>
                <wp:extent cx="2800350" cy="504825"/>
                <wp:effectExtent l="4445" t="5080" r="14605" b="8255"/>
                <wp:wrapNone/>
                <wp:docPr id="16" name="矩形 16"/>
                <wp:cNvGraphicFramePr/>
                <a:graphic xmlns:a="http://schemas.openxmlformats.org/drawingml/2006/main">
                  <a:graphicData uri="http://schemas.microsoft.com/office/word/2010/wordprocessingShape">
                    <wps:wsp>
                      <wps:cNvSpPr/>
                      <wps:spPr>
                        <a:xfrm>
                          <a:off x="0" y="0"/>
                          <a:ext cx="280035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b/>
                                <w:szCs w:val="21"/>
                              </w:rPr>
                            </w:pPr>
                            <w:r>
                              <w:rPr>
                                <w:rFonts w:hint="eastAsia" w:ascii="楷体_GB2312" w:eastAsia="楷体_GB2312"/>
                                <w:b/>
                                <w:szCs w:val="21"/>
                              </w:rPr>
                              <w:t>灵璧县水利局安全生产事故一级应急反应</w:t>
                            </w:r>
                          </w:p>
                          <w:p>
                            <w:pPr>
                              <w:jc w:val="center"/>
                              <w:rPr>
                                <w:rFonts w:hint="eastAsia" w:ascii="楷体_GB2312" w:eastAsia="楷体_GB2312"/>
                                <w:b/>
                                <w:szCs w:val="21"/>
                                <w:lang w:eastAsia="zh-CN"/>
                              </w:rPr>
                            </w:pPr>
                            <w:r>
                              <w:rPr>
                                <w:rFonts w:hint="eastAsia" w:ascii="楷体_GB2312" w:eastAsia="楷体_GB2312"/>
                                <w:b/>
                                <w:szCs w:val="21"/>
                              </w:rPr>
                              <w:t>组织机构</w:t>
                            </w:r>
                            <w:r>
                              <w:rPr>
                                <w:rFonts w:hint="eastAsia" w:ascii="楷体_GB2312" w:eastAsia="楷体_GB2312"/>
                                <w:b/>
                                <w:szCs w:val="21"/>
                                <w:lang w:eastAsia="zh-CN"/>
                              </w:rPr>
                              <w:t>体系</w:t>
                            </w:r>
                          </w:p>
                        </w:txbxContent>
                      </wps:txbx>
                      <wps:bodyPr upright="1"/>
                    </wps:wsp>
                  </a:graphicData>
                </a:graphic>
              </wp:anchor>
            </w:drawing>
          </mc:Choice>
          <mc:Fallback>
            <w:pict>
              <v:rect id="_x0000_s1026" o:spid="_x0000_s1026" o:spt="1" style="position:absolute;left:0pt;margin-left:126pt;margin-top:15.6pt;height:39.75pt;width:220.5pt;z-index:251673600;mso-width-relative:page;mso-height-relative:page;" fillcolor="#FFFFFF" filled="t" stroked="t" coordsize="21600,21600" o:gfxdata="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Xnv0tgA&#10;AAAKAQAADwAAAAAAAAABACAAAAAiAAAAZHJzL2Rvd25yZXYueG1sUEsBAhQAFAAAAAgAh07iQDr/&#10;bNzmAQAA3QMAAA4AAAAAAAAAAQAgAAAAJwEAAGRycy9lMm9Eb2MueG1sUEsFBgAAAAAGAAYAWQEA&#10;AH8FAAAAAA==&#10;">
                <v:fill on="t" focussize="0,0"/>
                <v:stroke color="#000000" joinstyle="miter"/>
                <v:imagedata o:title=""/>
                <o:lock v:ext="edit" aspectratio="f"/>
                <v:textbox>
                  <w:txbxContent>
                    <w:p>
                      <w:pPr>
                        <w:jc w:val="center"/>
                        <w:rPr>
                          <w:rFonts w:hint="eastAsia" w:ascii="楷体_GB2312" w:eastAsia="楷体_GB2312"/>
                          <w:b/>
                          <w:szCs w:val="21"/>
                        </w:rPr>
                      </w:pPr>
                      <w:r>
                        <w:rPr>
                          <w:rFonts w:hint="eastAsia" w:ascii="楷体_GB2312" w:eastAsia="楷体_GB2312"/>
                          <w:b/>
                          <w:szCs w:val="21"/>
                        </w:rPr>
                        <w:t>灵璧县水利局安全生产事故一级应急反应</w:t>
                      </w:r>
                    </w:p>
                    <w:p>
                      <w:pPr>
                        <w:jc w:val="center"/>
                        <w:rPr>
                          <w:rFonts w:hint="eastAsia" w:ascii="楷体_GB2312" w:eastAsia="楷体_GB2312"/>
                          <w:b/>
                          <w:szCs w:val="21"/>
                          <w:lang w:eastAsia="zh-CN"/>
                        </w:rPr>
                      </w:pPr>
                      <w:r>
                        <w:rPr>
                          <w:rFonts w:hint="eastAsia" w:ascii="楷体_GB2312" w:eastAsia="楷体_GB2312"/>
                          <w:b/>
                          <w:szCs w:val="21"/>
                        </w:rPr>
                        <w:t>组织机构</w:t>
                      </w:r>
                      <w:r>
                        <w:rPr>
                          <w:rFonts w:hint="eastAsia" w:ascii="楷体_GB2312" w:eastAsia="楷体_GB2312"/>
                          <w:b/>
                          <w:szCs w:val="21"/>
                          <w:lang w:eastAsia="zh-CN"/>
                        </w:rPr>
                        <w:t>体系</w:t>
                      </w:r>
                    </w:p>
                  </w:txbxContent>
                </v:textbox>
              </v:rect>
            </w:pict>
          </mc:Fallback>
        </mc:AlternateContent>
      </w:r>
    </w:p>
    <w:p>
      <w:pPr>
        <w:autoSpaceDE w:val="0"/>
        <w:autoSpaceDN w:val="0"/>
        <w:adjustRightInd w:val="0"/>
        <w:snapToGrid w:val="0"/>
        <w:spacing w:line="600" w:lineRule="exact"/>
        <w:ind w:firstLine="420" w:firstLineChars="200"/>
        <w:jc w:val="left"/>
        <w:rPr>
          <w:rFonts w:ascii="仿宋_GB2312" w:hAnsi="宋体" w:eastAsia="仿宋_GB2312" w:cs="font4-Identity-H"/>
          <w:color w:val="000000"/>
          <w:kern w:val="0"/>
          <w:sz w:val="32"/>
          <w:szCs w:val="32"/>
        </w:rPr>
      </w:pPr>
      <w:r>
        <mc:AlternateContent>
          <mc:Choice Requires="wps">
            <w:drawing>
              <wp:anchor distT="0" distB="0" distL="114300" distR="114300" simplePos="0" relativeHeight="251674624" behindDoc="0" locked="0" layoutInCell="1" allowOverlap="1">
                <wp:simplePos x="0" y="0"/>
                <wp:positionH relativeFrom="column">
                  <wp:posOffset>2990850</wp:posOffset>
                </wp:positionH>
                <wp:positionV relativeFrom="paragraph">
                  <wp:posOffset>323850</wp:posOffset>
                </wp:positionV>
                <wp:extent cx="0" cy="571500"/>
                <wp:effectExtent l="38100" t="0" r="38100" b="7620"/>
                <wp:wrapNone/>
                <wp:docPr id="18" name="直接箭头连接符 18"/>
                <wp:cNvGraphicFramePr/>
                <a:graphic xmlns:a="http://schemas.openxmlformats.org/drawingml/2006/main">
                  <a:graphicData uri="http://schemas.microsoft.com/office/word/2010/wordprocessingShape">
                    <wps:wsp>
                      <wps:cNvCnPr/>
                      <wps:spPr>
                        <a:xfrm>
                          <a:off x="0" y="0"/>
                          <a:ext cx="0" cy="571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5.5pt;margin-top:25.5pt;height:45pt;width:0pt;z-index:251674624;mso-width-relative:page;mso-height-relative:page;" filled="f" stroked="t" coordsize="21600,21600" o:gfxdata="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tIxx&#10;2AAAAAoBAAAPAAAAAAAAAAEAIAAAACIAAABkcnMvZG93bnJldi54bWxQSwECFAAUAAAACACHTuJA&#10;ay1WZegBAACjAwAADgAAAAAAAAABACAAAAAnAQAAZHJzL2Uyb0RvYy54bWxQSwUGAAAAAAYABgBZ&#10;AQAAgQUAAAAA&#10;">
                <v:fill on="f" focussize="0,0"/>
                <v:stroke color="#000000" joinstyle="round" endarrow="block"/>
                <v:imagedata o:title=""/>
                <o:lock v:ext="edit" aspectratio="f"/>
              </v:shape>
            </w:pict>
          </mc:Fallback>
        </mc:AlternateContent>
      </w:r>
    </w:p>
    <w:p>
      <w:pPr>
        <w:autoSpaceDE w:val="0"/>
        <w:autoSpaceDN w:val="0"/>
        <w:adjustRightInd w:val="0"/>
        <w:snapToGrid w:val="0"/>
        <w:spacing w:line="600" w:lineRule="exact"/>
        <w:ind w:firstLine="640" w:firstLineChars="200"/>
        <w:jc w:val="left"/>
        <w:rPr>
          <w:rFonts w:hint="eastAsia" w:ascii="仿宋_GB2312" w:hAnsi="宋体" w:eastAsia="仿宋_GB2312" w:cs="font4-Identity-H"/>
          <w:color w:val="000000"/>
          <w:kern w:val="0"/>
          <w:sz w:val="32"/>
          <w:szCs w:val="32"/>
        </w:rPr>
      </w:pPr>
    </w:p>
    <w:p>
      <w:pPr>
        <w:autoSpaceDE w:val="0"/>
        <w:autoSpaceDN w:val="0"/>
        <w:adjustRightInd w:val="0"/>
        <w:snapToGrid w:val="0"/>
        <w:spacing w:line="600" w:lineRule="exact"/>
        <w:ind w:firstLine="420" w:firstLineChars="200"/>
        <w:jc w:val="left"/>
        <w:rPr>
          <w:rFonts w:ascii="仿宋_GB2312" w:hAnsi="宋体" w:eastAsia="仿宋_GB2312" w:cs="font4-Identity-H"/>
          <w:color w:val="000000"/>
          <w:kern w:val="0"/>
          <w:sz w:val="32"/>
          <w:szCs w:val="32"/>
        </w:rPr>
      </w:pPr>
      <w:r>
        <mc:AlternateContent>
          <mc:Choice Requires="wps">
            <w:drawing>
              <wp:anchor distT="0" distB="0" distL="114300" distR="114300" simplePos="0" relativeHeight="251676672" behindDoc="0" locked="0" layoutInCell="1" allowOverlap="1">
                <wp:simplePos x="0" y="0"/>
                <wp:positionH relativeFrom="column">
                  <wp:posOffset>1360170</wp:posOffset>
                </wp:positionH>
                <wp:positionV relativeFrom="paragraph">
                  <wp:posOffset>133350</wp:posOffset>
                </wp:positionV>
                <wp:extent cx="0" cy="723900"/>
                <wp:effectExtent l="38100" t="0" r="38100" b="7620"/>
                <wp:wrapNone/>
                <wp:docPr id="25" name="直接箭头连接符 25"/>
                <wp:cNvGraphicFramePr/>
                <a:graphic xmlns:a="http://schemas.openxmlformats.org/drawingml/2006/main">
                  <a:graphicData uri="http://schemas.microsoft.com/office/word/2010/wordprocessingShape">
                    <wps:wsp>
                      <wps:cNvCnPr/>
                      <wps:spPr>
                        <a:xfrm>
                          <a:off x="0" y="0"/>
                          <a:ext cx="0" cy="723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7.1pt;margin-top:10.5pt;height:57pt;width:0pt;z-index:251676672;mso-width-relative:page;mso-height-relative:page;" filled="f" stroked="t" coordsize="21600,21600" o:gfxdata="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hmWBrX&#10;AAAACgEAAA8AAAAAAAAAAQAgAAAAIgAAAGRycy9kb3ducmV2LnhtbFBLAQIUABQAAAAIAIdO4kAb&#10;12pl6AEAAKMDAAAOAAAAAAAAAAEAIAAAACYBAABkcnMvZTJvRG9jLnhtbFBLBQYAAAAABgAGAFkB&#10;AACA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2996565</wp:posOffset>
                </wp:positionH>
                <wp:positionV relativeFrom="paragraph">
                  <wp:posOffset>124460</wp:posOffset>
                </wp:positionV>
                <wp:extent cx="0" cy="723900"/>
                <wp:effectExtent l="38100" t="0" r="38100" b="7620"/>
                <wp:wrapNone/>
                <wp:docPr id="20" name="直接箭头连接符 20"/>
                <wp:cNvGraphicFramePr/>
                <a:graphic xmlns:a="http://schemas.openxmlformats.org/drawingml/2006/main">
                  <a:graphicData uri="http://schemas.microsoft.com/office/word/2010/wordprocessingShape">
                    <wps:wsp>
                      <wps:cNvCnPr/>
                      <wps:spPr>
                        <a:xfrm>
                          <a:off x="0" y="0"/>
                          <a:ext cx="0" cy="723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5.95pt;margin-top:9.8pt;height:57pt;width:0pt;z-index:251678720;mso-width-relative:page;mso-height-relative:page;" filled="f" stroked="t" coordsize="21600,21600" o:gfxdata="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I/l&#10;HtgAAAAKAQAADwAAAAAAAAABACAAAAAiAAAAZHJzL2Rvd25yZXYueG1sUEsBAhQAFAAAAAgAh07i&#10;QCEJyprpAQAAowMAAA4AAAAAAAAAAQAgAAAAJw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4660265</wp:posOffset>
                </wp:positionH>
                <wp:positionV relativeFrom="paragraph">
                  <wp:posOffset>125095</wp:posOffset>
                </wp:positionV>
                <wp:extent cx="0" cy="723900"/>
                <wp:effectExtent l="38100" t="0" r="38100" b="7620"/>
                <wp:wrapNone/>
                <wp:docPr id="21" name="直接箭头连接符 21"/>
                <wp:cNvGraphicFramePr/>
                <a:graphic xmlns:a="http://schemas.openxmlformats.org/drawingml/2006/main">
                  <a:graphicData uri="http://schemas.microsoft.com/office/word/2010/wordprocessingShape">
                    <wps:wsp>
                      <wps:cNvCnPr/>
                      <wps:spPr>
                        <a:xfrm>
                          <a:off x="0" y="0"/>
                          <a:ext cx="0" cy="723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6.95pt;margin-top:9.85pt;height:57pt;width:0pt;z-index:251679744;mso-width-relative:page;mso-height-relative:page;" filled="f" stroked="t" coordsize="21600,21600" o:gfxdata="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zaH&#10;qtgAAAAKAQAADwAAAAAAAAABACAAAAAiAAAAZHJzL2Rvd25yZXYueG1sUEsBAhQAFAAAAAgAh07i&#10;QNMw6qnpAQAAowMAAA4AAAAAAAAAAQAgAAAAJw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1354455</wp:posOffset>
                </wp:positionH>
                <wp:positionV relativeFrom="paragraph">
                  <wp:posOffset>130810</wp:posOffset>
                </wp:positionV>
                <wp:extent cx="3293745" cy="2540"/>
                <wp:effectExtent l="0" t="0" r="0" b="0"/>
                <wp:wrapNone/>
                <wp:docPr id="24" name="直接箭头连接符 24"/>
                <wp:cNvGraphicFramePr/>
                <a:graphic xmlns:a="http://schemas.openxmlformats.org/drawingml/2006/main">
                  <a:graphicData uri="http://schemas.microsoft.com/office/word/2010/wordprocessingShape">
                    <wps:wsp>
                      <wps:cNvCnPr/>
                      <wps:spPr>
                        <a:xfrm>
                          <a:off x="0" y="0"/>
                          <a:ext cx="3293745" cy="2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6.65pt;margin-top:10.3pt;height:0.2pt;width:259.35pt;z-index:251675648;mso-width-relative:page;mso-height-relative:page;" filled="f" stroked="t" coordsize="21600,21600" o:gfxdata="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loEVtcA&#10;AAAJAQAADwAAAAAAAAABACAAAAAiAAAAZHJzL2Rvd25yZXYueG1sUEsBAhQAFAAAAAgAh07iQOap&#10;uCfnAQAAowMAAA4AAAAAAAAAAQAgAAAAJgEAAGRycy9lMm9Eb2MueG1sUEsFBgAAAAAGAAYAWQEA&#10;AH8FAAAAAA==&#10;">
                <v:fill on="f" focussize="0,0"/>
                <v:stroke color="#000000" joinstyle="round"/>
                <v:imagedata o:title=""/>
                <o:lock v:ext="edit" aspectratio="f"/>
              </v:shape>
            </w:pict>
          </mc:Fallback>
        </mc:AlternateContent>
      </w:r>
    </w:p>
    <w:p>
      <w:pPr>
        <w:autoSpaceDE w:val="0"/>
        <w:autoSpaceDN w:val="0"/>
        <w:adjustRightInd w:val="0"/>
        <w:snapToGrid w:val="0"/>
        <w:spacing w:line="600" w:lineRule="exact"/>
        <w:ind w:firstLine="640" w:firstLineChars="200"/>
        <w:jc w:val="left"/>
        <w:rPr>
          <w:rFonts w:hint="eastAsia" w:ascii="仿宋_GB2312" w:hAnsi="宋体" w:eastAsia="仿宋_GB2312" w:cs="font4-Identity-H"/>
          <w:color w:val="000000"/>
          <w:kern w:val="0"/>
          <w:sz w:val="32"/>
          <w:szCs w:val="32"/>
        </w:rPr>
      </w:pPr>
      <w:bookmarkStart w:id="66" w:name="_Toc464649984"/>
    </w:p>
    <w:p>
      <w:pPr>
        <w:rPr>
          <w:rFonts w:hint="eastAsia"/>
        </w:rPr>
      </w:pPr>
      <w:r>
        <mc:AlternateContent>
          <mc:Choice Requires="wps">
            <w:drawing>
              <wp:anchor distT="0" distB="0" distL="114300" distR="114300" simplePos="0" relativeHeight="251682816" behindDoc="0" locked="0" layoutInCell="1" allowOverlap="1">
                <wp:simplePos x="0" y="0"/>
                <wp:positionH relativeFrom="column">
                  <wp:posOffset>1189355</wp:posOffset>
                </wp:positionH>
                <wp:positionV relativeFrom="paragraph">
                  <wp:posOffset>97155</wp:posOffset>
                </wp:positionV>
                <wp:extent cx="401955" cy="895350"/>
                <wp:effectExtent l="4445" t="4445" r="5080" b="14605"/>
                <wp:wrapNone/>
                <wp:docPr id="31" name="文本框 31"/>
                <wp:cNvGraphicFramePr/>
                <a:graphic xmlns:a="http://schemas.openxmlformats.org/drawingml/2006/main">
                  <a:graphicData uri="http://schemas.microsoft.com/office/word/2010/wordprocessingShape">
                    <wps:wsp>
                      <wps:cNvSpPr txBox="1"/>
                      <wps:spPr>
                        <a:xfrm>
                          <a:off x="0" y="0"/>
                          <a:ext cx="401955" cy="895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rPr>
                            </w:pPr>
                            <w:r>
                              <w:rPr>
                                <w:rFonts w:hint="eastAsia" w:ascii="仿宋_GB2312" w:eastAsia="仿宋_GB2312"/>
                                <w:b/>
                              </w:rPr>
                              <w:t>决策指挥组</w:t>
                            </w:r>
                          </w:p>
                        </w:txbxContent>
                      </wps:txbx>
                      <wps:bodyPr vert="eaVert" upright="1"/>
                    </wps:wsp>
                  </a:graphicData>
                </a:graphic>
              </wp:anchor>
            </w:drawing>
          </mc:Choice>
          <mc:Fallback>
            <w:pict>
              <v:shape id="_x0000_s1026" o:spid="_x0000_s1026" o:spt="202" type="#_x0000_t202" style="position:absolute;left:0pt;margin-left:93.65pt;margin-top:7.65pt;height:70.5pt;width:31.65pt;z-index:251682816;mso-width-relative:page;mso-height-relative:page;" fillcolor="#FFFFFF" filled="t" stroked="t" coordsize="21600,21600" o:gfxdata="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w1r41wAAAAoBAAAPAAAAAAAAAAEAIAAAACIAAABkcnMvZG93bnJldi54&#10;bWxQSwECFAAUAAAACACHTuJAJDA6C/sBAAD3AwAADgAAAAAAAAABACAAAAAmAQAAZHJzL2Uyb0Rv&#10;Yy54bWxQSwUGAAAAAAYABgBZAQAAkwUAAAAA&#10;">
                <v:fill on="t" focussize="0,0"/>
                <v:stroke color="#000000" joinstyle="miter"/>
                <v:imagedata o:title=""/>
                <o:lock v:ext="edit" aspectratio="f"/>
                <v:textbox style="layout-flow:vertical-ideographic;">
                  <w:txbxContent>
                    <w:p>
                      <w:pPr>
                        <w:rPr>
                          <w:rFonts w:hint="eastAsia" w:ascii="仿宋_GB2312" w:eastAsia="仿宋_GB2312"/>
                          <w:b/>
                        </w:rPr>
                      </w:pPr>
                      <w:r>
                        <w:rPr>
                          <w:rFonts w:hint="eastAsia" w:ascii="仿宋_GB2312" w:eastAsia="仿宋_GB2312"/>
                          <w:b/>
                        </w:rPr>
                        <w:t>决策指挥组</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2839085</wp:posOffset>
                </wp:positionH>
                <wp:positionV relativeFrom="paragraph">
                  <wp:posOffset>81915</wp:posOffset>
                </wp:positionV>
                <wp:extent cx="342900" cy="895350"/>
                <wp:effectExtent l="4445" t="4445" r="18415" b="14605"/>
                <wp:wrapNone/>
                <wp:docPr id="29" name="文本框 29"/>
                <wp:cNvGraphicFramePr/>
                <a:graphic xmlns:a="http://schemas.openxmlformats.org/drawingml/2006/main">
                  <a:graphicData uri="http://schemas.microsoft.com/office/word/2010/wordprocessingShape">
                    <wps:wsp>
                      <wps:cNvSpPr txBox="1"/>
                      <wps:spPr>
                        <a:xfrm>
                          <a:off x="0" y="0"/>
                          <a:ext cx="342900" cy="895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lang w:eastAsia="zh-CN"/>
                              </w:rPr>
                            </w:pPr>
                            <w:r>
                              <w:rPr>
                                <w:rFonts w:hint="eastAsia" w:ascii="仿宋_GB2312" w:eastAsia="仿宋_GB2312"/>
                                <w:b/>
                                <w:lang w:eastAsia="zh-CN"/>
                              </w:rPr>
                              <w:t>综合保障组</w:t>
                            </w:r>
                          </w:p>
                        </w:txbxContent>
                      </wps:txbx>
                      <wps:bodyPr vert="eaVert" upright="1"/>
                    </wps:wsp>
                  </a:graphicData>
                </a:graphic>
              </wp:anchor>
            </w:drawing>
          </mc:Choice>
          <mc:Fallback>
            <w:pict>
              <v:shape id="_x0000_s1026" o:spid="_x0000_s1026" o:spt="202" type="#_x0000_t202" style="position:absolute;left:0pt;margin-left:223.55pt;margin-top:6.45pt;height:70.5pt;width:27pt;z-index:251687936;mso-width-relative:page;mso-height-relative:page;" fillcolor="#FFFFFF" filled="t" stroked="t" coordsize="21600,21600" o:gfxdata="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aZOjYAAAACgEAAA8AAAAAAAAAAQAgAAAAIgAAAGRycy9kb3ducmV2&#10;LnhtbFBLAQIUABQAAAAIAIdO4kCsmWQf/AEAAPcDAAAOAAAAAAAAAAEAIAAAACcBAABkcnMvZTJv&#10;RG9jLnhtbFBLBQYAAAAABgAGAFkBAACVBQAAAAA=&#10;">
                <v:fill on="t" focussize="0,0"/>
                <v:stroke color="#000000" joinstyle="miter"/>
                <v:imagedata o:title=""/>
                <o:lock v:ext="edit" aspectratio="f"/>
                <v:textbox style="layout-flow:vertical-ideographic;">
                  <w:txbxContent>
                    <w:p>
                      <w:pPr>
                        <w:rPr>
                          <w:rFonts w:hint="eastAsia" w:ascii="仿宋_GB2312" w:eastAsia="仿宋_GB2312"/>
                          <w:b/>
                          <w:lang w:eastAsia="zh-CN"/>
                        </w:rPr>
                      </w:pPr>
                      <w:r>
                        <w:rPr>
                          <w:rFonts w:hint="eastAsia" w:ascii="仿宋_GB2312" w:eastAsia="仿宋_GB2312"/>
                          <w:b/>
                          <w:lang w:eastAsia="zh-CN"/>
                        </w:rPr>
                        <w:t>综合保障组</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4472940</wp:posOffset>
                </wp:positionH>
                <wp:positionV relativeFrom="paragraph">
                  <wp:posOffset>97790</wp:posOffset>
                </wp:positionV>
                <wp:extent cx="388620" cy="895350"/>
                <wp:effectExtent l="4445" t="4445" r="18415" b="14605"/>
                <wp:wrapNone/>
                <wp:docPr id="28" name="文本框 28"/>
                <wp:cNvGraphicFramePr/>
                <a:graphic xmlns:a="http://schemas.openxmlformats.org/drawingml/2006/main">
                  <a:graphicData uri="http://schemas.microsoft.com/office/word/2010/wordprocessingShape">
                    <wps:wsp>
                      <wps:cNvSpPr txBox="1"/>
                      <wps:spPr>
                        <a:xfrm>
                          <a:off x="0" y="0"/>
                          <a:ext cx="388620" cy="895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lang w:eastAsia="zh-CN"/>
                              </w:rPr>
                            </w:pPr>
                            <w:r>
                              <w:rPr>
                                <w:rFonts w:hint="eastAsia" w:ascii="仿宋_GB2312" w:eastAsia="仿宋_GB2312"/>
                                <w:b/>
                                <w:lang w:eastAsia="zh-CN"/>
                              </w:rPr>
                              <w:t>技术抢险组</w:t>
                            </w:r>
                          </w:p>
                        </w:txbxContent>
                      </wps:txbx>
                      <wps:bodyPr vert="eaVert" upright="1"/>
                    </wps:wsp>
                  </a:graphicData>
                </a:graphic>
              </wp:anchor>
            </w:drawing>
          </mc:Choice>
          <mc:Fallback>
            <w:pict>
              <v:shape id="_x0000_s1026" o:spid="_x0000_s1026" o:spt="202" type="#_x0000_t202" style="position:absolute;left:0pt;margin-left:352.2pt;margin-top:7.7pt;height:70.5pt;width:30.6pt;z-index:251684864;mso-width-relative:page;mso-height-relative:page;" fillcolor="#FFFFFF" filled="t" stroked="t" coordsize="21600,21600" o:gfxdata="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7Ay79gAAAAKAQAADwAAAAAAAAABACAAAAAiAAAAZHJzL2Rvd25yZXYu&#10;eG1sUEsBAhQAFAAAAAgAh07iQH42EDP7AQAA9wMAAA4AAAAAAAAAAQAgAAAAJwEAAGRycy9lMm9E&#10;b2MueG1sUEsFBgAAAAAGAAYAWQEAAJQFAAAAAA==&#10;">
                <v:fill on="t" focussize="0,0"/>
                <v:stroke color="#000000" joinstyle="miter"/>
                <v:imagedata o:title=""/>
                <o:lock v:ext="edit" aspectratio="f"/>
                <v:textbox style="layout-flow:vertical-ideographic;">
                  <w:txbxContent>
                    <w:p>
                      <w:pPr>
                        <w:rPr>
                          <w:rFonts w:hint="eastAsia" w:ascii="仿宋_GB2312" w:eastAsia="仿宋_GB2312"/>
                          <w:b/>
                          <w:lang w:eastAsia="zh-CN"/>
                        </w:rPr>
                      </w:pPr>
                      <w:r>
                        <w:rPr>
                          <w:rFonts w:hint="eastAsia" w:ascii="仿宋_GB2312" w:eastAsia="仿宋_GB2312"/>
                          <w:b/>
                          <w:lang w:eastAsia="zh-CN"/>
                        </w:rPr>
                        <w:t>技术抢险组</w:t>
                      </w:r>
                    </w:p>
                  </w:txbxContent>
                </v:textbox>
              </v:shape>
            </w:pict>
          </mc:Fallback>
        </mc:AlternateContent>
      </w:r>
    </w:p>
    <w:p>
      <w:pPr>
        <w:rPr>
          <w:rFonts w:hint="eastAsia"/>
        </w:rPr>
      </w:pPr>
    </w:p>
    <w:p>
      <w:pPr>
        <w:rPr>
          <w:rFonts w:hint="eastAsia"/>
        </w:rPr>
      </w:pPr>
    </w:p>
    <w:p>
      <w:pPr>
        <w:rPr>
          <w:rFonts w:hint="eastAsia"/>
        </w:rPr>
      </w:pPr>
    </w:p>
    <w:p>
      <w:pPr>
        <w:rPr>
          <w:rFonts w:hint="eastAsia"/>
        </w:rPr>
      </w:pPr>
    </w:p>
    <w:bookmarkEnd w:id="66"/>
    <w:p>
      <w:pPr>
        <w:autoSpaceDE w:val="0"/>
        <w:autoSpaceDN w:val="0"/>
        <w:adjustRightInd w:val="0"/>
        <w:snapToGrid w:val="0"/>
        <w:spacing w:line="540" w:lineRule="exact"/>
        <w:jc w:val="left"/>
        <w:rPr>
          <w:rFonts w:hint="eastAsia" w:ascii="仿宋" w:hAnsi="仿宋" w:eastAsia="仿宋" w:cs="仿宋"/>
          <w:b w:val="0"/>
          <w:kern w:val="0"/>
          <w:sz w:val="32"/>
          <w:szCs w:val="32"/>
        </w:rPr>
      </w:pPr>
      <w:r>
        <w:rPr>
          <w:rFonts w:hint="eastAsia" w:ascii="仿宋" w:hAnsi="仿宋" w:eastAsia="仿宋" w:cs="仿宋"/>
          <w:b w:val="0"/>
          <w:kern w:val="0"/>
          <w:sz w:val="32"/>
          <w:szCs w:val="32"/>
        </w:rPr>
        <w:t xml:space="preserve"> </w:t>
      </w:r>
    </w:p>
    <w:p>
      <w:pPr>
        <w:autoSpaceDE w:val="0"/>
        <w:autoSpaceDN w:val="0"/>
        <w:adjustRightInd w:val="0"/>
        <w:snapToGrid w:val="0"/>
        <w:spacing w:line="540" w:lineRule="exact"/>
        <w:ind w:firstLine="320" w:firstLineChars="100"/>
        <w:jc w:val="left"/>
        <w:rPr>
          <w:rFonts w:hint="eastAsia" w:ascii="楷体" w:hAnsi="楷体" w:eastAsia="楷体" w:cs="楷体"/>
          <w:b w:val="0"/>
          <w:kern w:val="0"/>
          <w:sz w:val="32"/>
          <w:szCs w:val="32"/>
          <w:lang w:val="en-US" w:eastAsia="zh-CN"/>
        </w:rPr>
      </w:pPr>
      <w:bookmarkStart w:id="67" w:name="_Toc15911_WPSOffice_Level2"/>
      <w:bookmarkStart w:id="68" w:name="_Toc26400_WPSOffice_Level2"/>
      <w:bookmarkStart w:id="69" w:name="_Toc31491_WPSOffice_Level2"/>
      <w:r>
        <w:rPr>
          <w:rFonts w:hint="eastAsia" w:ascii="楷体" w:hAnsi="楷体" w:eastAsia="楷体" w:cs="楷体"/>
          <w:b w:val="0"/>
          <w:kern w:val="0"/>
          <w:sz w:val="32"/>
          <w:szCs w:val="32"/>
          <w:lang w:val="en-US" w:eastAsia="zh-CN"/>
        </w:rPr>
        <w:t>3.2 二级应急反应组织机构：</w:t>
      </w:r>
      <w:bookmarkEnd w:id="67"/>
      <w:bookmarkEnd w:id="68"/>
      <w:bookmarkEnd w:id="69"/>
    </w:p>
    <w:p>
      <w:pPr>
        <w:autoSpaceDE w:val="0"/>
        <w:autoSpaceDN w:val="0"/>
        <w:adjustRightInd w:val="0"/>
        <w:snapToGrid w:val="0"/>
        <w:spacing w:line="540" w:lineRule="exact"/>
        <w:ind w:firstLine="643" w:firstLineChars="200"/>
        <w:jc w:val="left"/>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局属单位或项目施工单位负责人的职能和职责：</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（1）所有事故现场操作的指挥和协调。</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（2）现场事故评估。</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（3）保证现场人员和公众应急反应行动的执行。</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（4）控制紧急情况。</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（5）现场应急反应行动的指挥和应急救援处理协助工作。</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（6）做好消防、医疗、交通管制、抢险救灾等各公共救援部门联系工作。</w:t>
      </w:r>
    </w:p>
    <w:p>
      <w:pPr>
        <w:autoSpaceDE w:val="0"/>
        <w:autoSpaceDN w:val="0"/>
        <w:adjustRightInd w:val="0"/>
        <w:snapToGrid w:val="0"/>
        <w:spacing w:line="540" w:lineRule="exact"/>
        <w:ind w:firstLine="643" w:firstLineChars="200"/>
        <w:jc w:val="left"/>
        <w:rPr>
          <w:rFonts w:hint="eastAsia" w:ascii="仿宋" w:hAnsi="仿宋" w:eastAsia="仿宋" w:cs="仿宋"/>
          <w:b w:val="0"/>
          <w:kern w:val="0"/>
          <w:sz w:val="32"/>
          <w:szCs w:val="32"/>
          <w:lang w:val="en-US" w:eastAsia="zh-CN"/>
        </w:rPr>
      </w:pPr>
      <w:r>
        <w:rPr>
          <w:rFonts w:hint="eastAsia" w:ascii="仿宋" w:hAnsi="仿宋" w:eastAsia="仿宋" w:cs="仿宋"/>
          <w:b/>
          <w:bCs/>
          <w:kern w:val="0"/>
          <w:sz w:val="32"/>
          <w:szCs w:val="32"/>
          <w:lang w:val="en-US" w:eastAsia="zh-CN"/>
        </w:rPr>
        <w:t>现场抢救组</w:t>
      </w:r>
      <w:r>
        <w:rPr>
          <w:rFonts w:hint="eastAsia" w:ascii="仿宋" w:hAnsi="仿宋" w:eastAsia="仿宋" w:cs="仿宋"/>
          <w:b w:val="0"/>
          <w:kern w:val="0"/>
          <w:sz w:val="32"/>
          <w:szCs w:val="32"/>
          <w:lang w:val="en-US" w:eastAsia="zh-CN"/>
        </w:rPr>
        <w:t>由安全负责人担任组长，各作业队分别抽调作业人员组成。职能和职责：</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bookmarkStart w:id="70" w:name="_Toc6323_WPSOffice_Level3"/>
      <w:bookmarkStart w:id="71" w:name="_Toc16785_WPSOffice_Level3"/>
      <w:bookmarkStart w:id="72" w:name="_Toc24199_WPSOffice_Level3"/>
      <w:r>
        <w:rPr>
          <w:rFonts w:hint="eastAsia" w:ascii="仿宋" w:hAnsi="仿宋" w:eastAsia="仿宋" w:cs="仿宋"/>
          <w:b w:val="0"/>
          <w:kern w:val="0"/>
          <w:sz w:val="32"/>
          <w:szCs w:val="32"/>
          <w:lang w:val="en-US" w:eastAsia="zh-CN"/>
        </w:rPr>
        <w:t>（1）引导现场作业人员从安全通道疏散。</w:t>
      </w:r>
      <w:bookmarkEnd w:id="70"/>
      <w:bookmarkEnd w:id="71"/>
      <w:bookmarkEnd w:id="72"/>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bookmarkStart w:id="73" w:name="_Toc19604_WPSOffice_Level3"/>
      <w:bookmarkStart w:id="74" w:name="_Toc27679_WPSOffice_Level3"/>
      <w:bookmarkStart w:id="75" w:name="_Toc7402_WPSOffice_Level3"/>
      <w:r>
        <w:rPr>
          <w:rFonts w:hint="eastAsia" w:ascii="仿宋" w:hAnsi="仿宋" w:eastAsia="仿宋" w:cs="仿宋"/>
          <w:b w:val="0"/>
          <w:kern w:val="0"/>
          <w:sz w:val="32"/>
          <w:szCs w:val="32"/>
          <w:lang w:val="en-US" w:eastAsia="zh-CN"/>
        </w:rPr>
        <w:t>（2）对受伤人员进行营救至安全地带。</w:t>
      </w:r>
      <w:bookmarkEnd w:id="73"/>
      <w:bookmarkEnd w:id="74"/>
      <w:bookmarkEnd w:id="75"/>
    </w:p>
    <w:p>
      <w:pPr>
        <w:autoSpaceDE w:val="0"/>
        <w:autoSpaceDN w:val="0"/>
        <w:adjustRightInd w:val="0"/>
        <w:snapToGrid w:val="0"/>
        <w:spacing w:line="540" w:lineRule="exact"/>
        <w:ind w:firstLine="643" w:firstLineChars="200"/>
        <w:jc w:val="left"/>
        <w:rPr>
          <w:rFonts w:hint="eastAsia" w:ascii="仿宋" w:hAnsi="仿宋" w:eastAsia="仿宋" w:cs="仿宋"/>
          <w:b w:val="0"/>
          <w:kern w:val="0"/>
          <w:sz w:val="32"/>
          <w:szCs w:val="32"/>
          <w:lang w:val="en-US" w:eastAsia="zh-CN"/>
        </w:rPr>
      </w:pPr>
      <w:r>
        <w:rPr>
          <w:rFonts w:hint="eastAsia" w:ascii="仿宋" w:hAnsi="仿宋" w:eastAsia="仿宋" w:cs="仿宋"/>
          <w:b/>
          <w:bCs/>
          <w:kern w:val="0"/>
          <w:sz w:val="32"/>
          <w:szCs w:val="32"/>
          <w:lang w:val="en-US" w:eastAsia="zh-CN"/>
        </w:rPr>
        <w:t>保卫疏导组</w:t>
      </w:r>
      <w:r>
        <w:rPr>
          <w:rFonts w:hint="eastAsia" w:ascii="仿宋" w:hAnsi="仿宋" w:eastAsia="仿宋" w:cs="仿宋"/>
          <w:b w:val="0"/>
          <w:kern w:val="0"/>
          <w:sz w:val="32"/>
          <w:szCs w:val="32"/>
          <w:lang w:val="en-US" w:eastAsia="zh-CN"/>
        </w:rPr>
        <w:t>由办公室负责人担任组长，保安人员和各作业队分别抽调作业人员组成。职能和职责：</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（1）对场内外进行有效的隔离工作和维护现场应急救援通道畅通的工作。</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（2）疏散场区外的居民撤出危险地带。</w:t>
      </w:r>
    </w:p>
    <w:p>
      <w:pPr>
        <w:autoSpaceDE w:val="0"/>
        <w:autoSpaceDN w:val="0"/>
        <w:adjustRightInd w:val="0"/>
        <w:snapToGrid w:val="0"/>
        <w:spacing w:line="540" w:lineRule="exact"/>
        <w:ind w:firstLine="643" w:firstLineChars="200"/>
        <w:jc w:val="left"/>
        <w:rPr>
          <w:rFonts w:hint="eastAsia" w:ascii="仿宋" w:hAnsi="仿宋" w:eastAsia="仿宋" w:cs="仿宋"/>
          <w:b w:val="0"/>
          <w:kern w:val="0"/>
          <w:sz w:val="32"/>
          <w:szCs w:val="32"/>
          <w:lang w:val="en-US" w:eastAsia="zh-CN"/>
        </w:rPr>
      </w:pPr>
      <w:r>
        <w:rPr>
          <w:rFonts w:hint="eastAsia" w:ascii="仿宋" w:hAnsi="仿宋" w:eastAsia="仿宋" w:cs="仿宋"/>
          <w:b/>
          <w:bCs/>
          <w:kern w:val="0"/>
          <w:sz w:val="32"/>
          <w:szCs w:val="32"/>
          <w:lang w:val="en-US" w:eastAsia="zh-CN"/>
        </w:rPr>
        <w:t>后勤供给组</w:t>
      </w:r>
      <w:r>
        <w:rPr>
          <w:rFonts w:hint="eastAsia" w:ascii="仿宋" w:hAnsi="仿宋" w:eastAsia="仿宋" w:cs="仿宋"/>
          <w:b w:val="0"/>
          <w:kern w:val="0"/>
          <w:sz w:val="32"/>
          <w:szCs w:val="32"/>
          <w:lang w:val="en-US" w:eastAsia="zh-CN"/>
        </w:rPr>
        <w:t>由后勤科室负责人担任组长，保管员和各作业队分别抽调作业人员组成。职能和职责：</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（1）迅速组织后勤必须供给的物品。</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（2）及时输送后勤供给物品到抢险人员手中。</w:t>
      </w:r>
    </w:p>
    <w:p>
      <w:pPr>
        <w:autoSpaceDE w:val="0"/>
        <w:autoSpaceDN w:val="0"/>
        <w:adjustRightInd w:val="0"/>
        <w:snapToGrid w:val="0"/>
        <w:spacing w:line="540" w:lineRule="exact"/>
        <w:ind w:firstLine="643" w:firstLineChars="200"/>
        <w:jc w:val="left"/>
        <w:rPr>
          <w:rFonts w:hint="eastAsia" w:ascii="仿宋" w:hAnsi="仿宋" w:eastAsia="仿宋" w:cs="仿宋"/>
          <w:b w:val="0"/>
          <w:kern w:val="0"/>
          <w:sz w:val="32"/>
          <w:szCs w:val="32"/>
          <w:lang w:val="en-US" w:eastAsia="zh-CN"/>
        </w:rPr>
      </w:pPr>
      <w:r>
        <w:rPr>
          <w:rFonts w:hint="eastAsia" w:ascii="仿宋" w:hAnsi="仿宋" w:eastAsia="仿宋" w:cs="仿宋"/>
          <w:b/>
          <w:bCs/>
          <w:kern w:val="0"/>
          <w:sz w:val="32"/>
          <w:szCs w:val="32"/>
          <w:lang w:val="en-US" w:eastAsia="zh-CN"/>
        </w:rPr>
        <w:t>现场医疗组</w:t>
      </w:r>
      <w:r>
        <w:rPr>
          <w:rFonts w:hint="eastAsia" w:ascii="仿宋" w:hAnsi="仿宋" w:eastAsia="仿宋" w:cs="仿宋"/>
          <w:b w:val="0"/>
          <w:kern w:val="0"/>
          <w:sz w:val="32"/>
          <w:szCs w:val="32"/>
          <w:lang w:val="en-US" w:eastAsia="zh-CN"/>
        </w:rPr>
        <w:t>由现场医护人员和后勤人员及各作业队分别抽调作业人员组成。职能和职责：</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（1）对受伤人员作简易的抢救和包扎工作。</w:t>
      </w:r>
    </w:p>
    <w:p>
      <w:pPr>
        <w:autoSpaceDE w:val="0"/>
        <w:autoSpaceDN w:val="0"/>
        <w:adjustRightInd w:val="0"/>
        <w:snapToGrid w:val="0"/>
        <w:spacing w:line="540" w:lineRule="exact"/>
        <w:ind w:firstLine="320" w:firstLineChars="100"/>
        <w:jc w:val="left"/>
        <w:rPr>
          <w:rFonts w:hint="eastAsia" w:ascii="仿宋" w:hAnsi="仿宋" w:eastAsia="仿宋" w:cs="仿宋"/>
          <w:b w:val="0"/>
          <w:kern w:val="0"/>
          <w:sz w:val="32"/>
          <w:szCs w:val="32"/>
          <w:lang w:val="en-US" w:eastAsia="zh-CN"/>
        </w:rPr>
      </w:pPr>
      <w:r>
        <w:rPr>
          <w:rFonts w:hint="eastAsia" w:ascii="仿宋" w:hAnsi="仿宋" w:eastAsia="仿宋" w:cs="仿宋"/>
          <w:b w:val="0"/>
          <w:kern w:val="0"/>
          <w:sz w:val="32"/>
          <w:szCs w:val="32"/>
          <w:lang w:val="en-US" w:eastAsia="zh-CN"/>
        </w:rPr>
        <w:t>（2）及时转移重伤人员到医疗机构就医。</w:t>
      </w:r>
    </w:p>
    <w:p>
      <w:pPr>
        <w:autoSpaceDE w:val="0"/>
        <w:autoSpaceDN w:val="0"/>
        <w:adjustRightInd w:val="0"/>
        <w:snapToGrid w:val="0"/>
        <w:spacing w:line="540" w:lineRule="exact"/>
        <w:ind w:firstLine="643" w:firstLineChars="200"/>
        <w:jc w:val="left"/>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结合施工现场实际情况需设置的其它组织。</w:t>
      </w:r>
    </w:p>
    <w:p>
      <w:pPr>
        <w:autoSpaceDE w:val="0"/>
        <w:autoSpaceDN w:val="0"/>
        <w:adjustRightInd w:val="0"/>
        <w:snapToGrid w:val="0"/>
        <w:spacing w:line="540" w:lineRule="exact"/>
        <w:ind w:firstLine="640" w:firstLineChars="200"/>
        <w:jc w:val="left"/>
        <w:rPr>
          <w:rFonts w:hint="eastAsia" w:ascii="仿宋_GB2312" w:hAnsi="仿宋" w:eastAsia="仿宋_GB2312"/>
          <w:bCs/>
          <w:sz w:val="32"/>
          <w:szCs w:val="32"/>
        </w:rPr>
      </w:pPr>
      <w:r>
        <w:rPr>
          <w:rFonts w:hint="eastAsia" w:ascii="仿宋_GB2312" w:hAnsi="仿宋" w:eastAsia="仿宋_GB2312"/>
          <w:bCs/>
          <w:sz w:val="32"/>
          <w:szCs w:val="32"/>
          <w:lang w:eastAsia="zh-CN"/>
        </w:rPr>
        <w:t>灵璧县</w:t>
      </w:r>
      <w:r>
        <w:rPr>
          <w:rFonts w:hint="eastAsia" w:ascii="仿宋_GB2312" w:hAnsi="仿宋" w:eastAsia="仿宋_GB2312"/>
          <w:bCs/>
          <w:sz w:val="32"/>
          <w:szCs w:val="32"/>
        </w:rPr>
        <w:t>水利局</w:t>
      </w:r>
      <w:r>
        <w:rPr>
          <w:rFonts w:hint="eastAsia" w:ascii="仿宋_GB2312" w:hAnsi="仿宋" w:eastAsia="仿宋_GB2312"/>
          <w:bCs/>
          <w:sz w:val="32"/>
          <w:szCs w:val="32"/>
          <w:lang w:eastAsia="zh-CN"/>
        </w:rPr>
        <w:t>安全生产</w:t>
      </w:r>
      <w:r>
        <w:rPr>
          <w:rFonts w:hint="eastAsia" w:ascii="仿宋_GB2312" w:hAnsi="仿宋" w:eastAsia="仿宋_GB2312"/>
          <w:bCs/>
          <w:sz w:val="32"/>
          <w:szCs w:val="32"/>
        </w:rPr>
        <w:t>事故二级</w:t>
      </w:r>
      <w:r>
        <w:rPr>
          <w:rFonts w:hint="eastAsia" w:ascii="仿宋_GB2312" w:hAnsi="仿宋" w:eastAsia="仿宋_GB2312"/>
          <w:bCs/>
          <w:sz w:val="32"/>
          <w:szCs w:val="32"/>
          <w:lang w:eastAsia="zh-CN"/>
        </w:rPr>
        <w:t>应急</w:t>
      </w:r>
      <w:r>
        <w:rPr>
          <w:rFonts w:hint="eastAsia" w:ascii="仿宋_GB2312" w:hAnsi="仿宋" w:eastAsia="仿宋_GB2312"/>
          <w:bCs/>
          <w:sz w:val="32"/>
          <w:szCs w:val="32"/>
        </w:rPr>
        <w:t>反应组织机构网络</w:t>
      </w:r>
      <w:r>
        <w:rPr>
          <w:rFonts w:hint="eastAsia" w:ascii="仿宋_GB2312" w:hAnsi="仿宋" w:eastAsia="仿宋_GB2312"/>
          <w:bCs/>
          <w:sz w:val="32"/>
          <w:szCs w:val="32"/>
          <w:lang w:eastAsia="zh-CN"/>
        </w:rPr>
        <w:t>图</w:t>
      </w:r>
      <w:r>
        <w:rPr>
          <w:rFonts w:hint="eastAsia" w:ascii="仿宋_GB2312" w:hAnsi="仿宋" w:eastAsia="仿宋_GB2312"/>
          <w:bCs/>
          <w:sz w:val="32"/>
          <w:szCs w:val="32"/>
        </w:rPr>
        <w:t>如下：</w:t>
      </w:r>
    </w:p>
    <w:p>
      <w:pPr>
        <w:autoSpaceDE w:val="0"/>
        <w:autoSpaceDN w:val="0"/>
        <w:adjustRightInd w:val="0"/>
        <w:snapToGrid w:val="0"/>
        <w:spacing w:line="540" w:lineRule="exact"/>
        <w:ind w:firstLine="420" w:firstLineChars="200"/>
        <w:jc w:val="left"/>
        <w:rPr>
          <w:rFonts w:hint="eastAsia" w:ascii="仿宋_GB2312" w:hAnsi="仿宋" w:eastAsia="仿宋_GB2312"/>
          <w:bCs/>
          <w:sz w:val="32"/>
          <w:szCs w:val="32"/>
        </w:rPr>
      </w:pPr>
      <w: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198120</wp:posOffset>
                </wp:positionV>
                <wp:extent cx="2800350" cy="504825"/>
                <wp:effectExtent l="4445" t="5080" r="14605" b="8255"/>
                <wp:wrapNone/>
                <wp:docPr id="5" name="矩形 5"/>
                <wp:cNvGraphicFramePr/>
                <a:graphic xmlns:a="http://schemas.openxmlformats.org/drawingml/2006/main">
                  <a:graphicData uri="http://schemas.microsoft.com/office/word/2010/wordprocessingShape">
                    <wps:wsp>
                      <wps:cNvSpPr/>
                      <wps:spPr>
                        <a:xfrm>
                          <a:off x="0" y="0"/>
                          <a:ext cx="280035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楷体_GB2312" w:eastAsia="楷体_GB2312"/>
                                <w:b/>
                                <w:szCs w:val="21"/>
                              </w:rPr>
                            </w:pPr>
                            <w:r>
                              <w:rPr>
                                <w:rFonts w:hint="eastAsia" w:ascii="楷体_GB2312" w:eastAsia="楷体_GB2312"/>
                                <w:b/>
                                <w:szCs w:val="21"/>
                              </w:rPr>
                              <w:t>灵璧县水利局安全生产事故二级应急反应</w:t>
                            </w:r>
                          </w:p>
                          <w:p>
                            <w:pPr>
                              <w:jc w:val="center"/>
                              <w:rPr>
                                <w:rFonts w:hint="eastAsia" w:ascii="楷体_GB2312" w:eastAsia="楷体_GB2312"/>
                                <w:b/>
                                <w:szCs w:val="21"/>
                                <w:lang w:eastAsia="zh-CN"/>
                              </w:rPr>
                            </w:pPr>
                            <w:r>
                              <w:rPr>
                                <w:rFonts w:hint="eastAsia" w:ascii="楷体_GB2312" w:eastAsia="楷体_GB2312"/>
                                <w:b/>
                                <w:szCs w:val="21"/>
                              </w:rPr>
                              <w:t>组织机构</w:t>
                            </w:r>
                            <w:r>
                              <w:rPr>
                                <w:rFonts w:hint="eastAsia" w:ascii="楷体_GB2312" w:eastAsia="楷体_GB2312"/>
                                <w:b/>
                                <w:szCs w:val="21"/>
                                <w:lang w:eastAsia="zh-CN"/>
                              </w:rPr>
                              <w:t>体系</w:t>
                            </w:r>
                          </w:p>
                        </w:txbxContent>
                      </wps:txbx>
                      <wps:bodyPr upright="1"/>
                    </wps:wsp>
                  </a:graphicData>
                </a:graphic>
              </wp:anchor>
            </w:drawing>
          </mc:Choice>
          <mc:Fallback>
            <w:pict>
              <v:rect id="_x0000_s1026" o:spid="_x0000_s1026" o:spt="1" style="position:absolute;left:0pt;margin-left:126pt;margin-top:15.6pt;height:39.75pt;width:220.5pt;z-index:251658240;mso-width-relative:page;mso-height-relative:page;" fillcolor="#FFFFFF" filled="t" stroked="t" coordsize="21600,21600" o:gfxdata="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ee/S&#10;2AAAAAoBAAAPAAAAAAAAAAEAIAAAACIAAABkcnMvZG93bnJldi54bWxQSwECFAAUAAAACACHTuJA&#10;ewbHvegBAADbAwAADgAAAAAAAAABACAAAAAnAQAAZHJzL2Uyb0RvYy54bWxQSwUGAAAAAAYABgBZ&#10;AQAAgQUAAAAA&#10;">
                <v:fill on="t" focussize="0,0"/>
                <v:stroke color="#000000" joinstyle="miter"/>
                <v:imagedata o:title=""/>
                <o:lock v:ext="edit" aspectratio="f"/>
                <v:textbox>
                  <w:txbxContent>
                    <w:p>
                      <w:pPr>
                        <w:jc w:val="center"/>
                        <w:rPr>
                          <w:rFonts w:hint="eastAsia" w:ascii="楷体_GB2312" w:eastAsia="楷体_GB2312"/>
                          <w:b/>
                          <w:szCs w:val="21"/>
                        </w:rPr>
                      </w:pPr>
                      <w:r>
                        <w:rPr>
                          <w:rFonts w:hint="eastAsia" w:ascii="楷体_GB2312" w:eastAsia="楷体_GB2312"/>
                          <w:b/>
                          <w:szCs w:val="21"/>
                        </w:rPr>
                        <w:t>灵璧县水利局安全生产事故二级应急反应</w:t>
                      </w:r>
                    </w:p>
                    <w:p>
                      <w:pPr>
                        <w:jc w:val="center"/>
                        <w:rPr>
                          <w:rFonts w:hint="eastAsia" w:ascii="楷体_GB2312" w:eastAsia="楷体_GB2312"/>
                          <w:b/>
                          <w:szCs w:val="21"/>
                          <w:lang w:eastAsia="zh-CN"/>
                        </w:rPr>
                      </w:pPr>
                      <w:r>
                        <w:rPr>
                          <w:rFonts w:hint="eastAsia" w:ascii="楷体_GB2312" w:eastAsia="楷体_GB2312"/>
                          <w:b/>
                          <w:szCs w:val="21"/>
                        </w:rPr>
                        <w:t>组织机构</w:t>
                      </w:r>
                      <w:r>
                        <w:rPr>
                          <w:rFonts w:hint="eastAsia" w:ascii="楷体_GB2312" w:eastAsia="楷体_GB2312"/>
                          <w:b/>
                          <w:szCs w:val="21"/>
                          <w:lang w:eastAsia="zh-CN"/>
                        </w:rPr>
                        <w:t>体系</w:t>
                      </w:r>
                    </w:p>
                  </w:txbxContent>
                </v:textbox>
              </v:rect>
            </w:pict>
          </mc:Fallback>
        </mc:AlternateContent>
      </w:r>
    </w:p>
    <w:p>
      <w:pPr>
        <w:autoSpaceDE w:val="0"/>
        <w:autoSpaceDN w:val="0"/>
        <w:adjustRightInd w:val="0"/>
        <w:snapToGrid w:val="0"/>
        <w:spacing w:line="600" w:lineRule="exact"/>
        <w:ind w:firstLine="420" w:firstLineChars="200"/>
        <w:jc w:val="left"/>
        <w:rPr>
          <w:rFonts w:ascii="仿宋_GB2312" w:hAnsi="宋体" w:eastAsia="仿宋_GB2312" w:cs="font4-Identity-H"/>
          <w:color w:val="000000"/>
          <w:kern w:val="0"/>
          <w:sz w:val="32"/>
          <w:szCs w:val="32"/>
        </w:rPr>
      </w:pPr>
      <w:r>
        <mc:AlternateContent>
          <mc:Choice Requires="wps">
            <w:drawing>
              <wp:anchor distT="0" distB="0" distL="114300" distR="114300" simplePos="0" relativeHeight="251659264" behindDoc="0" locked="0" layoutInCell="1" allowOverlap="1">
                <wp:simplePos x="0" y="0"/>
                <wp:positionH relativeFrom="column">
                  <wp:posOffset>2990850</wp:posOffset>
                </wp:positionH>
                <wp:positionV relativeFrom="paragraph">
                  <wp:posOffset>323850</wp:posOffset>
                </wp:positionV>
                <wp:extent cx="0" cy="571500"/>
                <wp:effectExtent l="38100" t="0" r="38100" b="7620"/>
                <wp:wrapNone/>
                <wp:docPr id="7" name="直接箭头连接符 7"/>
                <wp:cNvGraphicFramePr/>
                <a:graphic xmlns:a="http://schemas.openxmlformats.org/drawingml/2006/main">
                  <a:graphicData uri="http://schemas.microsoft.com/office/word/2010/wordprocessingShape">
                    <wps:wsp>
                      <wps:cNvCnPr/>
                      <wps:spPr>
                        <a:xfrm>
                          <a:off x="0" y="0"/>
                          <a:ext cx="0" cy="571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5.5pt;margin-top:25.5pt;height:45pt;width:0pt;z-index:251659264;mso-width-relative:page;mso-height-relative:page;" filled="f" stroked="t" coordsize="21600,21600" o:gfxdata="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60jHHY&#10;AAAACgEAAA8AAAAAAAAAAQAgAAAAIgAAAGRycy9kb3ducmV2LnhtbFBLAQIUABQAAAAIAIdO4kAI&#10;aIqc5wEAAKEDAAAOAAAAAAAAAAEAIAAAACcBAABkcnMvZTJvRG9jLnhtbFBLBQYAAAAABgAGAFkB&#10;AACABQAAAAA=&#10;">
                <v:fill on="f" focussize="0,0"/>
                <v:stroke color="#000000" joinstyle="round" endarrow="block"/>
                <v:imagedata o:title=""/>
                <o:lock v:ext="edit" aspectratio="f"/>
              </v:shape>
            </w:pict>
          </mc:Fallback>
        </mc:AlternateContent>
      </w:r>
    </w:p>
    <w:p>
      <w:pPr>
        <w:autoSpaceDE w:val="0"/>
        <w:autoSpaceDN w:val="0"/>
        <w:adjustRightInd w:val="0"/>
        <w:snapToGrid w:val="0"/>
        <w:spacing w:line="600" w:lineRule="exact"/>
        <w:ind w:firstLine="640" w:firstLineChars="200"/>
        <w:jc w:val="left"/>
        <w:rPr>
          <w:rFonts w:hint="eastAsia" w:ascii="仿宋_GB2312" w:hAnsi="宋体" w:eastAsia="仿宋_GB2312" w:cs="font4-Identity-H"/>
          <w:color w:val="000000"/>
          <w:kern w:val="0"/>
          <w:sz w:val="32"/>
          <w:szCs w:val="32"/>
        </w:rPr>
      </w:pPr>
    </w:p>
    <w:p>
      <w:pPr>
        <w:autoSpaceDE w:val="0"/>
        <w:autoSpaceDN w:val="0"/>
        <w:adjustRightInd w:val="0"/>
        <w:snapToGrid w:val="0"/>
        <w:spacing w:line="600" w:lineRule="exact"/>
        <w:ind w:firstLine="420" w:firstLineChars="200"/>
        <w:jc w:val="left"/>
        <w:rPr>
          <w:rFonts w:ascii="仿宋_GB2312" w:hAnsi="宋体" w:eastAsia="仿宋_GB2312" w:cs="font4-Identity-H"/>
          <w:color w:val="000000"/>
          <w:kern w:val="0"/>
          <w:sz w:val="32"/>
          <w:szCs w:val="32"/>
        </w:rPr>
      </w:pPr>
      <w:r>
        <mc:AlternateContent>
          <mc:Choice Requires="wps">
            <w:drawing>
              <wp:anchor distT="0" distB="0" distL="114300" distR="114300" simplePos="0" relativeHeight="251662336" behindDoc="0" locked="0" layoutInCell="1" allowOverlap="1">
                <wp:simplePos x="0" y="0"/>
                <wp:positionH relativeFrom="column">
                  <wp:posOffset>1933575</wp:posOffset>
                </wp:positionH>
                <wp:positionV relativeFrom="paragraph">
                  <wp:posOffset>133350</wp:posOffset>
                </wp:positionV>
                <wp:extent cx="0" cy="723900"/>
                <wp:effectExtent l="38100" t="0" r="38100" b="7620"/>
                <wp:wrapNone/>
                <wp:docPr id="3" name="直接箭头连接符 3"/>
                <wp:cNvGraphicFramePr/>
                <a:graphic xmlns:a="http://schemas.openxmlformats.org/drawingml/2006/main">
                  <a:graphicData uri="http://schemas.microsoft.com/office/word/2010/wordprocessingShape">
                    <wps:wsp>
                      <wps:cNvCnPr/>
                      <wps:spPr>
                        <a:xfrm>
                          <a:off x="0" y="0"/>
                          <a:ext cx="0" cy="723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2.25pt;margin-top:10.5pt;height:57pt;width:0pt;z-index:251662336;mso-width-relative:page;mso-height-relative:page;" filled="f" stroked="t" coordsize="21600,21600" o:gfxdata="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9rB6k&#10;2AAAAAoBAAAPAAAAAAAAAAEAIAAAACIAAABkcnMvZG93bnJldi54bWxQSwECFAAUAAAACACHTuJA&#10;BAbvw+gBAAChAwAADgAAAAAAAAABACAAAAAnAQAAZHJzL2Uyb0RvYy54bWxQSwUGAAAAAAYABgBZ&#10;AQAAg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2571750</wp:posOffset>
                </wp:positionH>
                <wp:positionV relativeFrom="paragraph">
                  <wp:posOffset>133350</wp:posOffset>
                </wp:positionV>
                <wp:extent cx="0" cy="723900"/>
                <wp:effectExtent l="38100" t="0" r="38100" b="7620"/>
                <wp:wrapNone/>
                <wp:docPr id="2" name="直接箭头连接符 2"/>
                <wp:cNvGraphicFramePr/>
                <a:graphic xmlns:a="http://schemas.openxmlformats.org/drawingml/2006/main">
                  <a:graphicData uri="http://schemas.microsoft.com/office/word/2010/wordprocessingShape">
                    <wps:wsp>
                      <wps:cNvCnPr/>
                      <wps:spPr>
                        <a:xfrm>
                          <a:off x="0" y="0"/>
                          <a:ext cx="0" cy="723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5pt;margin-top:10.5pt;height:57pt;width:0pt;z-index:251663360;mso-width-relative:page;mso-height-relative:page;" filled="f" stroked="t" coordsize="21600,21600" o:gfxdata="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94TWfY&#10;AAAACgEAAA8AAAAAAAAAAQAgAAAAIgAAAGRycy9kb3ducmV2LnhtbFBLAQIUABQAAAAIAIdO4kCn&#10;E23G5wEAAKEDAAAOAAAAAAAAAAEAIAAAACcBAABkcnMvZTJvRG9jLnhtbFBLBQYAAAAABgAGAFkB&#10;AACA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3286125</wp:posOffset>
                </wp:positionH>
                <wp:positionV relativeFrom="paragraph">
                  <wp:posOffset>133350</wp:posOffset>
                </wp:positionV>
                <wp:extent cx="0" cy="723900"/>
                <wp:effectExtent l="38100" t="0" r="38100" b="7620"/>
                <wp:wrapNone/>
                <wp:docPr id="4" name="直接箭头连接符 4"/>
                <wp:cNvGraphicFramePr/>
                <a:graphic xmlns:a="http://schemas.openxmlformats.org/drawingml/2006/main">
                  <a:graphicData uri="http://schemas.microsoft.com/office/word/2010/wordprocessingShape">
                    <wps:wsp>
                      <wps:cNvCnPr/>
                      <wps:spPr>
                        <a:xfrm>
                          <a:off x="0" y="0"/>
                          <a:ext cx="0" cy="723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8.75pt;margin-top:10.5pt;height:57pt;width:0pt;z-index:251664384;mso-width-relative:page;mso-height-relative:page;" filled="f" stroked="t" coordsize="21600,21600" o:gfxdata="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m6F/&#10;2AAAAAoBAAAPAAAAAAAAAAEAIAAAACIAAABkcnMvZG93bnJldi54bWxQSwECFAAUAAAACACHTuJA&#10;bW5h2+gBAAChAwAADgAAAAAAAAABACAAAAAnAQAAZHJzL2Uyb0RvYy54bWxQSwUGAAAAAAYABgBZ&#10;AQAAg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133985</wp:posOffset>
                </wp:positionV>
                <wp:extent cx="0" cy="723900"/>
                <wp:effectExtent l="38100" t="0" r="38100" b="7620"/>
                <wp:wrapNone/>
                <wp:docPr id="6" name="直接箭头连接符 6"/>
                <wp:cNvGraphicFramePr/>
                <a:graphic xmlns:a="http://schemas.openxmlformats.org/drawingml/2006/main">
                  <a:graphicData uri="http://schemas.microsoft.com/office/word/2010/wordprocessingShape">
                    <wps:wsp>
                      <wps:cNvCnPr/>
                      <wps:spPr>
                        <a:xfrm>
                          <a:off x="0" y="0"/>
                          <a:ext cx="0" cy="723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5.75pt;margin-top:10.55pt;height:57pt;width:0pt;z-index:251665408;mso-width-relative:page;mso-height-relative:page;" filled="f" stroked="t" coordsize="21600,21600" o:gfxdata="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X9+d&#10;2AAAAAoBAAAPAAAAAAAAAAEAIAAAACIAAABkcnMvZG93bnJldi54bWxQSwECFAAUAAAACACHTuJA&#10;K0Vl0OgBAAChAwAADgAAAAAAAAABACAAAAAnAQAAZHJzL2Uyb0RvYy54bWxQSwUGAAAAAAYABgBZ&#10;AQAAg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4648200</wp:posOffset>
                </wp:positionH>
                <wp:positionV relativeFrom="paragraph">
                  <wp:posOffset>133350</wp:posOffset>
                </wp:positionV>
                <wp:extent cx="0" cy="723900"/>
                <wp:effectExtent l="38100" t="0" r="38100" b="7620"/>
                <wp:wrapNone/>
                <wp:docPr id="1" name="直接箭头连接符 1"/>
                <wp:cNvGraphicFramePr/>
                <a:graphic xmlns:a="http://schemas.openxmlformats.org/drawingml/2006/main">
                  <a:graphicData uri="http://schemas.microsoft.com/office/word/2010/wordprocessingShape">
                    <wps:wsp>
                      <wps:cNvCnPr/>
                      <wps:spPr>
                        <a:xfrm>
                          <a:off x="0" y="0"/>
                          <a:ext cx="0" cy="723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6pt;margin-top:10.5pt;height:57pt;width:0pt;z-index:251666432;mso-width-relative:page;mso-height-relative:page;" filled="f" stroked="t" coordsize="21600,21600" o:gfxdata="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oH2&#10;m9kAAAAKAQAADwAAAAAAAAABACAAAAAiAAAAZHJzL2Rvd25yZXYueG1sUEsBAhQAFAAAAAgAh07i&#10;QEIt68joAQAAoQMAAA4AAAAAAAAAAQAgAAAAKA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1266825</wp:posOffset>
                </wp:positionH>
                <wp:positionV relativeFrom="paragraph">
                  <wp:posOffset>133350</wp:posOffset>
                </wp:positionV>
                <wp:extent cx="3381375" cy="635"/>
                <wp:effectExtent l="0" t="0" r="0" b="0"/>
                <wp:wrapNone/>
                <wp:docPr id="11" name="直接箭头连接符 11"/>
                <wp:cNvGraphicFramePr/>
                <a:graphic xmlns:a="http://schemas.openxmlformats.org/drawingml/2006/main">
                  <a:graphicData uri="http://schemas.microsoft.com/office/word/2010/wordprocessingShape">
                    <wps:wsp>
                      <wps:cNvCnPr/>
                      <wps:spPr>
                        <a:xfrm flipV="1">
                          <a:off x="0" y="0"/>
                          <a:ext cx="3381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99.75pt;margin-top:10.5pt;height:0.05pt;width:266.25pt;z-index:251660288;mso-width-relative:page;mso-height-relative:page;" filled="f" stroked="t" coordsize="21600,21600" o:gfxdata="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Ci5&#10;iNcAAAAJAQAADwAAAAAAAAABACAAAAAiAAAAZHJzL2Rvd25yZXYueG1sUEsBAhQAFAAAAAgAh07i&#10;QKLqmnbqAQAArAMAAA4AAAAAAAAAAQAgAAAAJgEAAGRycy9lMm9Eb2MueG1sUEsFBgAAAAAGAAYA&#10;WQEAAII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1266825</wp:posOffset>
                </wp:positionH>
                <wp:positionV relativeFrom="paragraph">
                  <wp:posOffset>133350</wp:posOffset>
                </wp:positionV>
                <wp:extent cx="0" cy="723900"/>
                <wp:effectExtent l="38100" t="0" r="38100" b="7620"/>
                <wp:wrapNone/>
                <wp:docPr id="12" name="直接箭头连接符 12"/>
                <wp:cNvGraphicFramePr/>
                <a:graphic xmlns:a="http://schemas.openxmlformats.org/drawingml/2006/main">
                  <a:graphicData uri="http://schemas.microsoft.com/office/word/2010/wordprocessingShape">
                    <wps:wsp>
                      <wps:cNvCnPr/>
                      <wps:spPr>
                        <a:xfrm>
                          <a:off x="0" y="0"/>
                          <a:ext cx="0" cy="723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9.75pt;margin-top:10.5pt;height:57pt;width:0pt;z-index:251661312;mso-width-relative:page;mso-height-relative:page;" filled="f" stroked="t" coordsize="21600,21600" o:gfxdata="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JY&#10;ctvZAAAACgEAAA8AAAAAAAAAAQAgAAAAIgAAAGRycy9kb3ducmV2LnhtbFBLAQIUABQAAAAIAIdO&#10;4kDerwsI6QEAAKMDAAAOAAAAAAAAAAEAIAAAACgBAABkcnMvZTJvRG9jLnhtbFBLBQYAAAAABgAG&#10;AFkBAACDBQAAAAA=&#10;">
                <v:fill on="f" focussize="0,0"/>
                <v:stroke color="#000000" joinstyle="round" endarrow="block"/>
                <v:imagedata o:title=""/>
                <o:lock v:ext="edit" aspectratio="f"/>
              </v:shape>
            </w:pict>
          </mc:Fallback>
        </mc:AlternateContent>
      </w:r>
    </w:p>
    <w:p>
      <w:pPr>
        <w:autoSpaceDE w:val="0"/>
        <w:autoSpaceDN w:val="0"/>
        <w:adjustRightInd w:val="0"/>
        <w:snapToGrid w:val="0"/>
        <w:spacing w:line="600" w:lineRule="exact"/>
        <w:ind w:firstLine="640" w:firstLineChars="200"/>
        <w:jc w:val="left"/>
        <w:rPr>
          <w:rFonts w:hint="eastAsia" w:ascii="仿宋_GB2312" w:hAnsi="宋体" w:eastAsia="仿宋_GB2312" w:cs="font4-Identity-H"/>
          <w:color w:val="000000"/>
          <w:kern w:val="0"/>
          <w:sz w:val="32"/>
          <w:szCs w:val="32"/>
        </w:rPr>
      </w:pPr>
    </w:p>
    <w:p>
      <w:pPr>
        <w:rPr>
          <w:rFonts w:hint="eastAsia"/>
        </w:rPr>
      </w:pPr>
      <w:r>
        <mc:AlternateContent>
          <mc:Choice Requires="wps">
            <w:drawing>
              <wp:anchor distT="0" distB="0" distL="114300" distR="114300" simplePos="0" relativeHeight="251671552" behindDoc="0" locked="0" layoutInCell="1" allowOverlap="1">
                <wp:simplePos x="0" y="0"/>
                <wp:positionH relativeFrom="column">
                  <wp:posOffset>4427220</wp:posOffset>
                </wp:positionH>
                <wp:positionV relativeFrom="paragraph">
                  <wp:posOffset>91440</wp:posOffset>
                </wp:positionV>
                <wp:extent cx="369570" cy="1435735"/>
                <wp:effectExtent l="5080" t="4445" r="6350" b="7620"/>
                <wp:wrapNone/>
                <wp:docPr id="15" name="文本框 15"/>
                <wp:cNvGraphicFramePr/>
                <a:graphic xmlns:a="http://schemas.openxmlformats.org/drawingml/2006/main">
                  <a:graphicData uri="http://schemas.microsoft.com/office/word/2010/wordprocessingShape">
                    <wps:wsp>
                      <wps:cNvSpPr txBox="1"/>
                      <wps:spPr>
                        <a:xfrm>
                          <a:off x="0" y="0"/>
                          <a:ext cx="369570" cy="1435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lang w:eastAsia="zh-CN"/>
                              </w:rPr>
                            </w:pPr>
                            <w:r>
                              <w:rPr>
                                <w:rFonts w:hint="eastAsia" w:ascii="仿宋_GB2312" w:eastAsia="仿宋_GB2312"/>
                                <w:b/>
                                <w:sz w:val="20"/>
                                <w:szCs w:val="21"/>
                                <w:lang w:eastAsia="zh-CN"/>
                              </w:rPr>
                              <w:t>结合实际需设立的组</w:t>
                            </w:r>
                            <w:r>
                              <w:rPr>
                                <w:rFonts w:hint="eastAsia" w:ascii="仿宋_GB2312" w:eastAsia="仿宋_GB2312"/>
                                <w:b/>
                                <w:lang w:eastAsia="zh-CN"/>
                              </w:rPr>
                              <w:t>织</w:t>
                            </w:r>
                          </w:p>
                        </w:txbxContent>
                      </wps:txbx>
                      <wps:bodyPr vert="eaVert" upright="1"/>
                    </wps:wsp>
                  </a:graphicData>
                </a:graphic>
              </wp:anchor>
            </w:drawing>
          </mc:Choice>
          <mc:Fallback>
            <w:pict>
              <v:shape id="_x0000_s1026" o:spid="_x0000_s1026" o:spt="202" type="#_x0000_t202" style="position:absolute;left:0pt;margin-left:348.6pt;margin-top:7.2pt;height:113.05pt;width:29.1pt;z-index:251671552;mso-width-relative:page;mso-height-relative:page;" fillcolor="#FFFFFF" filled="t" stroked="t" coordsize="21600,21600" o:gfxdata="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APYbYAAAACgEAAA8AAAAAAAAAAQAgAAAAIgAAAGRycy9kb3ducmV2&#10;LnhtbFBLAQIUABQAAAAIAIdO4kDMN61i/AEAAPgDAAAOAAAAAAAAAAEAIAAAACcBAABkcnMvZTJv&#10;RG9jLnhtbFBLBQYAAAAABgAGAFkBAACVBQAAAAA=&#10;">
                <v:fill on="t" focussize="0,0"/>
                <v:stroke color="#000000" joinstyle="miter"/>
                <v:imagedata o:title=""/>
                <o:lock v:ext="edit" aspectratio="f"/>
                <v:textbox style="layout-flow:vertical-ideographic;">
                  <w:txbxContent>
                    <w:p>
                      <w:pPr>
                        <w:rPr>
                          <w:rFonts w:hint="eastAsia" w:ascii="仿宋_GB2312" w:eastAsia="仿宋_GB2312"/>
                          <w:b/>
                          <w:lang w:eastAsia="zh-CN"/>
                        </w:rPr>
                      </w:pPr>
                      <w:r>
                        <w:rPr>
                          <w:rFonts w:hint="eastAsia" w:ascii="仿宋_GB2312" w:eastAsia="仿宋_GB2312"/>
                          <w:b/>
                          <w:sz w:val="20"/>
                          <w:szCs w:val="21"/>
                          <w:lang w:eastAsia="zh-CN"/>
                        </w:rPr>
                        <w:t>结合实际需设立的组</w:t>
                      </w:r>
                      <w:r>
                        <w:rPr>
                          <w:rFonts w:hint="eastAsia" w:ascii="仿宋_GB2312" w:eastAsia="仿宋_GB2312"/>
                          <w:b/>
                          <w:lang w:eastAsia="zh-CN"/>
                        </w:rPr>
                        <w:t>织</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3794760</wp:posOffset>
                </wp:positionH>
                <wp:positionV relativeFrom="paragraph">
                  <wp:posOffset>91440</wp:posOffset>
                </wp:positionV>
                <wp:extent cx="350520" cy="925195"/>
                <wp:effectExtent l="4445" t="4445" r="10795" b="15240"/>
                <wp:wrapNone/>
                <wp:docPr id="8" name="文本框 8"/>
                <wp:cNvGraphicFramePr/>
                <a:graphic xmlns:a="http://schemas.openxmlformats.org/drawingml/2006/main">
                  <a:graphicData uri="http://schemas.microsoft.com/office/word/2010/wordprocessingShape">
                    <wps:wsp>
                      <wps:cNvSpPr txBox="1"/>
                      <wps:spPr>
                        <a:xfrm>
                          <a:off x="0" y="0"/>
                          <a:ext cx="350520"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rPr>
                            </w:pPr>
                            <w:r>
                              <w:rPr>
                                <w:rFonts w:hint="eastAsia" w:ascii="仿宋_GB2312" w:eastAsia="仿宋_GB2312"/>
                                <w:b/>
                              </w:rPr>
                              <w:t>现场医疗组</w:t>
                            </w:r>
                          </w:p>
                        </w:txbxContent>
                      </wps:txbx>
                      <wps:bodyPr vert="eaVert" upright="1"/>
                    </wps:wsp>
                  </a:graphicData>
                </a:graphic>
              </wp:anchor>
            </w:drawing>
          </mc:Choice>
          <mc:Fallback>
            <w:pict>
              <v:shape id="_x0000_s1026" o:spid="_x0000_s1026" o:spt="202" type="#_x0000_t202" style="position:absolute;left:0pt;margin-left:298.8pt;margin-top:7.2pt;height:72.85pt;width:27.6pt;z-index:251670528;mso-width-relative:page;mso-height-relative:page;" fillcolor="#FFFFFF" filled="t" stroked="t" coordsize="21600,21600" o:gfxdata="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yCCeDYAAAACgEAAA8AAAAAAAAAAQAgAAAAIgAAAGRycy9kb3ducmV2LnhtbFBL&#10;AQIUABQAAAAIAIdO4kCDqGkB9gEAAPUDAAAOAAAAAAAAAAEAIAAAACcBAABkcnMvZTJvRG9jLnht&#10;bFBLBQYAAAAABgAGAFkBAACPBQAAAAA=&#10;">
                <v:fill on="t" focussize="0,0"/>
                <v:stroke color="#000000" joinstyle="miter"/>
                <v:imagedata o:title=""/>
                <o:lock v:ext="edit" aspectratio="f"/>
                <v:textbox style="layout-flow:vertical-ideographic;">
                  <w:txbxContent>
                    <w:p>
                      <w:pPr>
                        <w:rPr>
                          <w:rFonts w:hint="eastAsia" w:ascii="仿宋_GB2312" w:eastAsia="仿宋_GB2312"/>
                          <w:b/>
                        </w:rPr>
                      </w:pPr>
                      <w:r>
                        <w:rPr>
                          <w:rFonts w:hint="eastAsia" w:ascii="仿宋_GB2312" w:eastAsia="仿宋_GB2312"/>
                          <w:b/>
                        </w:rPr>
                        <w:t>现场医疗组</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3116580</wp:posOffset>
                </wp:positionH>
                <wp:positionV relativeFrom="paragraph">
                  <wp:posOffset>83820</wp:posOffset>
                </wp:positionV>
                <wp:extent cx="342900" cy="903605"/>
                <wp:effectExtent l="5080" t="4445" r="17780" b="6350"/>
                <wp:wrapNone/>
                <wp:docPr id="9" name="文本框 9"/>
                <wp:cNvGraphicFramePr/>
                <a:graphic xmlns:a="http://schemas.openxmlformats.org/drawingml/2006/main">
                  <a:graphicData uri="http://schemas.microsoft.com/office/word/2010/wordprocessingShape">
                    <wps:wsp>
                      <wps:cNvSpPr txBox="1"/>
                      <wps:spPr>
                        <a:xfrm>
                          <a:off x="0" y="0"/>
                          <a:ext cx="342900" cy="903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rPr>
                            </w:pPr>
                            <w:r>
                              <w:rPr>
                                <w:rFonts w:hint="eastAsia" w:ascii="仿宋_GB2312" w:eastAsia="仿宋_GB2312"/>
                                <w:b/>
                              </w:rPr>
                              <w:t>后勤供给组</w:t>
                            </w:r>
                          </w:p>
                        </w:txbxContent>
                      </wps:txbx>
                      <wps:bodyPr vert="eaVert" upright="1"/>
                    </wps:wsp>
                  </a:graphicData>
                </a:graphic>
              </wp:anchor>
            </w:drawing>
          </mc:Choice>
          <mc:Fallback>
            <w:pict>
              <v:shape id="_x0000_s1026" o:spid="_x0000_s1026" o:spt="202" type="#_x0000_t202" style="position:absolute;left:0pt;margin-left:245.4pt;margin-top:6.6pt;height:71.15pt;width:27pt;z-index:251669504;mso-width-relative:page;mso-height-relative:page;" fillcolor="#FFFFFF" filled="t" stroked="t" coordsize="21600,21600" o:gfxdata="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10Iq/2AAAAAoBAAAPAAAAAAAAAAEAIAAAACIAAABkcnMvZG93bnJldi54bWxQ&#10;SwECFAAUAAAACACHTuJAAHvi0vcBAAD1AwAADgAAAAAAAAABACAAAAAnAQAAZHJzL2Uyb0RvYy54&#10;bWxQSwUGAAAAAAYABgBZAQAAkAUAAAAA&#10;">
                <v:fill on="t" focussize="0,0"/>
                <v:stroke color="#000000" joinstyle="miter"/>
                <v:imagedata o:title=""/>
                <o:lock v:ext="edit" aspectratio="f"/>
                <v:textbox style="layout-flow:vertical-ideographic;">
                  <w:txbxContent>
                    <w:p>
                      <w:pPr>
                        <w:rPr>
                          <w:rFonts w:hint="eastAsia" w:ascii="仿宋_GB2312" w:eastAsia="仿宋_GB2312"/>
                          <w:b/>
                        </w:rPr>
                      </w:pPr>
                      <w:r>
                        <w:rPr>
                          <w:rFonts w:hint="eastAsia" w:ascii="仿宋_GB2312" w:eastAsia="仿宋_GB2312"/>
                          <w:b/>
                        </w:rPr>
                        <w:t>后勤供给组</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2392680</wp:posOffset>
                </wp:positionH>
                <wp:positionV relativeFrom="paragraph">
                  <wp:posOffset>99060</wp:posOffset>
                </wp:positionV>
                <wp:extent cx="342900" cy="910590"/>
                <wp:effectExtent l="4445" t="4445" r="18415" b="14605"/>
                <wp:wrapNone/>
                <wp:docPr id="14" name="文本框 14"/>
                <wp:cNvGraphicFramePr/>
                <a:graphic xmlns:a="http://schemas.openxmlformats.org/drawingml/2006/main">
                  <a:graphicData uri="http://schemas.microsoft.com/office/word/2010/wordprocessingShape">
                    <wps:wsp>
                      <wps:cNvSpPr txBox="1"/>
                      <wps:spPr>
                        <a:xfrm>
                          <a:off x="0" y="0"/>
                          <a:ext cx="342900" cy="910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rPr>
                            </w:pPr>
                            <w:r>
                              <w:rPr>
                                <w:rFonts w:hint="eastAsia" w:ascii="仿宋_GB2312" w:eastAsia="仿宋_GB2312"/>
                                <w:b/>
                              </w:rPr>
                              <w:t>保卫疏导组</w:t>
                            </w:r>
                          </w:p>
                        </w:txbxContent>
                      </wps:txbx>
                      <wps:bodyPr vert="eaVert" upright="1"/>
                    </wps:wsp>
                  </a:graphicData>
                </a:graphic>
              </wp:anchor>
            </w:drawing>
          </mc:Choice>
          <mc:Fallback>
            <w:pict>
              <v:shape id="_x0000_s1026" o:spid="_x0000_s1026" o:spt="202" type="#_x0000_t202" style="position:absolute;left:0pt;margin-left:188.4pt;margin-top:7.8pt;height:71.7pt;width:27pt;z-index:251672576;mso-width-relative:page;mso-height-relative:page;" fillcolor="#FFFFFF" filled="t" stroked="t" coordsize="21600,21600" o:gfxdata="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poJx1gAAAAoBAAAPAAAAAAAAAAEAIAAAACIAAABkcnMvZG93bnJldi54bWxQ&#10;SwECFAAUAAAACACHTuJAqiW28/kBAAD3AwAADgAAAAAAAAABACAAAAAlAQAAZHJzL2Uyb0RvYy54&#10;bWxQSwUGAAAAAAYABgBZAQAAkAUAAAAA&#10;">
                <v:fill on="t" focussize="0,0"/>
                <v:stroke color="#000000" joinstyle="miter"/>
                <v:imagedata o:title=""/>
                <o:lock v:ext="edit" aspectratio="f"/>
                <v:textbox style="layout-flow:vertical-ideographic;">
                  <w:txbxContent>
                    <w:p>
                      <w:pPr>
                        <w:rPr>
                          <w:rFonts w:hint="eastAsia" w:ascii="仿宋_GB2312" w:eastAsia="仿宋_GB2312"/>
                          <w:b/>
                        </w:rPr>
                      </w:pPr>
                      <w:r>
                        <w:rPr>
                          <w:rFonts w:hint="eastAsia" w:ascii="仿宋_GB2312" w:eastAsia="仿宋_GB2312"/>
                          <w:b/>
                        </w:rPr>
                        <w:t>保卫疏导组</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1737360</wp:posOffset>
                </wp:positionH>
                <wp:positionV relativeFrom="paragraph">
                  <wp:posOffset>83820</wp:posOffset>
                </wp:positionV>
                <wp:extent cx="342900" cy="925830"/>
                <wp:effectExtent l="4445" t="4445" r="18415" b="14605"/>
                <wp:wrapNone/>
                <wp:docPr id="10" name="文本框 10"/>
                <wp:cNvGraphicFramePr/>
                <a:graphic xmlns:a="http://schemas.openxmlformats.org/drawingml/2006/main">
                  <a:graphicData uri="http://schemas.microsoft.com/office/word/2010/wordprocessingShape">
                    <wps:wsp>
                      <wps:cNvSpPr txBox="1"/>
                      <wps:spPr>
                        <a:xfrm>
                          <a:off x="0" y="0"/>
                          <a:ext cx="342900" cy="925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sz w:val="22"/>
                                <w:szCs w:val="24"/>
                                <w:lang w:eastAsia="zh-CN"/>
                              </w:rPr>
                            </w:pPr>
                            <w:r>
                              <w:rPr>
                                <w:rFonts w:hint="eastAsia" w:ascii="仿宋_GB2312" w:eastAsia="仿宋_GB2312"/>
                                <w:b/>
                                <w:sz w:val="22"/>
                                <w:szCs w:val="24"/>
                                <w:lang w:eastAsia="zh-CN"/>
                              </w:rPr>
                              <w:t>现场抢救组</w:t>
                            </w:r>
                          </w:p>
                        </w:txbxContent>
                      </wps:txbx>
                      <wps:bodyPr vert="eaVert" upright="1"/>
                    </wps:wsp>
                  </a:graphicData>
                </a:graphic>
              </wp:anchor>
            </w:drawing>
          </mc:Choice>
          <mc:Fallback>
            <w:pict>
              <v:shape id="_x0000_s1026" o:spid="_x0000_s1026" o:spt="202" type="#_x0000_t202" style="position:absolute;left:0pt;margin-left:136.8pt;margin-top:6.6pt;height:72.9pt;width:27pt;z-index:251668480;mso-width-relative:page;mso-height-relative:page;" fillcolor="#FFFFFF" filled="t" stroked="t" coordsize="21600,21600" o:gfxdata="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X8b9cAAAAKAQAADwAAAAAAAAABACAAAAAiAAAAZHJzL2Rvd25yZXYueG1s&#10;UEsBAhQAFAAAAAgAh07iQA5UKuH5AQAA9wMAAA4AAAAAAAAAAQAgAAAAJgEAAGRycy9lMm9Eb2Mu&#10;eG1sUEsFBgAAAAAGAAYAWQEAAJEFAAAAAA==&#10;">
                <v:fill on="t" focussize="0,0"/>
                <v:stroke color="#000000" joinstyle="miter"/>
                <v:imagedata o:title=""/>
                <o:lock v:ext="edit" aspectratio="f"/>
                <v:textbox style="layout-flow:vertical-ideographic;">
                  <w:txbxContent>
                    <w:p>
                      <w:pPr>
                        <w:rPr>
                          <w:rFonts w:hint="eastAsia" w:ascii="仿宋_GB2312" w:eastAsia="仿宋_GB2312"/>
                          <w:b/>
                          <w:sz w:val="22"/>
                          <w:szCs w:val="24"/>
                          <w:lang w:eastAsia="zh-CN"/>
                        </w:rPr>
                      </w:pPr>
                      <w:r>
                        <w:rPr>
                          <w:rFonts w:hint="eastAsia" w:ascii="仿宋_GB2312" w:eastAsia="仿宋_GB2312"/>
                          <w:b/>
                          <w:sz w:val="22"/>
                          <w:szCs w:val="24"/>
                          <w:lang w:eastAsia="zh-CN"/>
                        </w:rPr>
                        <w:t>现场抢救组</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1051560</wp:posOffset>
                </wp:positionH>
                <wp:positionV relativeFrom="paragraph">
                  <wp:posOffset>114300</wp:posOffset>
                </wp:positionV>
                <wp:extent cx="401955" cy="1482090"/>
                <wp:effectExtent l="4445" t="4445" r="5080" b="6985"/>
                <wp:wrapNone/>
                <wp:docPr id="13" name="文本框 13"/>
                <wp:cNvGraphicFramePr/>
                <a:graphic xmlns:a="http://schemas.openxmlformats.org/drawingml/2006/main">
                  <a:graphicData uri="http://schemas.microsoft.com/office/word/2010/wordprocessingShape">
                    <wps:wsp>
                      <wps:cNvSpPr txBox="1"/>
                      <wps:spPr>
                        <a:xfrm>
                          <a:off x="0" y="0"/>
                          <a:ext cx="401955" cy="1482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b/>
                                <w:lang w:eastAsia="zh-CN"/>
                              </w:rPr>
                            </w:pPr>
                            <w:r>
                              <w:rPr>
                                <w:rFonts w:hint="eastAsia" w:ascii="仿宋_GB2312" w:eastAsia="仿宋_GB2312"/>
                                <w:b/>
                                <w:lang w:eastAsia="zh-CN"/>
                              </w:rPr>
                              <w:t>局属单位或项目负责人</w:t>
                            </w:r>
                          </w:p>
                        </w:txbxContent>
                      </wps:txbx>
                      <wps:bodyPr vert="eaVert" upright="1"/>
                    </wps:wsp>
                  </a:graphicData>
                </a:graphic>
              </wp:anchor>
            </w:drawing>
          </mc:Choice>
          <mc:Fallback>
            <w:pict>
              <v:shape id="_x0000_s1026" o:spid="_x0000_s1026" o:spt="202" type="#_x0000_t202" style="position:absolute;left:0pt;margin-left:82.8pt;margin-top:9pt;height:116.7pt;width:31.65pt;z-index:251667456;mso-width-relative:page;mso-height-relative:page;" fillcolor="#FFFFFF" filled="t" stroked="t" coordsize="21600,21600" o:gfxdata="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L7ut1wAAAAoBAAAPAAAAAAAAAAEAIAAAACIAAABkcnMvZG93bnJldi54&#10;bWxQSwECFAAUAAAACACHTuJAJyPrevsBAAD4AwAADgAAAAAAAAABACAAAAAmAQAAZHJzL2Uyb0Rv&#10;Yy54bWxQSwUGAAAAAAYABgBZAQAAkwUAAAAA&#10;">
                <v:fill on="t" focussize="0,0"/>
                <v:stroke color="#000000" joinstyle="miter"/>
                <v:imagedata o:title=""/>
                <o:lock v:ext="edit" aspectratio="f"/>
                <v:textbox style="layout-flow:vertical-ideographic;">
                  <w:txbxContent>
                    <w:p>
                      <w:pPr>
                        <w:rPr>
                          <w:rFonts w:hint="eastAsia" w:ascii="仿宋_GB2312" w:eastAsia="仿宋_GB2312"/>
                          <w:b/>
                          <w:lang w:eastAsia="zh-CN"/>
                        </w:rPr>
                      </w:pPr>
                      <w:r>
                        <w:rPr>
                          <w:rFonts w:hint="eastAsia" w:ascii="仿宋_GB2312" w:eastAsia="仿宋_GB2312"/>
                          <w:b/>
                          <w:lang w:eastAsia="zh-CN"/>
                        </w:rPr>
                        <w:t>局属单位或项目负责人</w:t>
                      </w:r>
                    </w:p>
                  </w:txbxContent>
                </v:textbox>
              </v:shape>
            </w:pict>
          </mc:Fallback>
        </mc:AlternateContent>
      </w:r>
    </w:p>
    <w:p>
      <w:pPr>
        <w:rPr>
          <w:rFonts w:hint="eastAsia"/>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pStyle w:val="2"/>
        <w:spacing w:before="20" w:after="20" w:line="600" w:lineRule="exact"/>
        <w:rPr>
          <w:rFonts w:hint="eastAsia" w:ascii="黑体" w:eastAsia="黑体" w:cs="font2-Identity-H"/>
          <w:b w:val="0"/>
          <w:kern w:val="0"/>
          <w:sz w:val="32"/>
          <w:szCs w:val="32"/>
        </w:rPr>
      </w:pPr>
      <w:bookmarkStart w:id="76" w:name="_Toc10788_WPSOffice_Level1"/>
      <w:bookmarkStart w:id="77" w:name="_Toc3752_WPSOffice_Level1"/>
      <w:bookmarkStart w:id="78" w:name="_Toc7821_WPSOffice_Level1"/>
      <w:bookmarkStart w:id="79" w:name="_Toc8591_WPSOffice_Level1"/>
      <w:bookmarkStart w:id="80" w:name="_Toc28680_WPSOffice_Level1"/>
      <w:r>
        <w:rPr>
          <w:rFonts w:hint="eastAsia" w:ascii="黑体" w:eastAsia="黑体" w:cs="font2-Identity-H"/>
          <w:b w:val="0"/>
          <w:kern w:val="0"/>
          <w:sz w:val="32"/>
          <w:szCs w:val="32"/>
        </w:rPr>
        <w:t>4.预警和信息报告</w:t>
      </w:r>
      <w:bookmarkEnd w:id="76"/>
      <w:bookmarkEnd w:id="77"/>
      <w:bookmarkEnd w:id="78"/>
      <w:bookmarkEnd w:id="79"/>
      <w:bookmarkEnd w:id="80"/>
    </w:p>
    <w:p>
      <w:pPr>
        <w:pStyle w:val="3"/>
        <w:spacing w:before="0" w:after="0" w:line="560" w:lineRule="exact"/>
        <w:ind w:firstLine="320" w:firstLineChars="100"/>
        <w:rPr>
          <w:rFonts w:hint="eastAsia" w:ascii="楷体" w:hAnsi="楷体" w:eastAsia="楷体" w:cs="楷体"/>
        </w:rPr>
      </w:pPr>
      <w:bookmarkStart w:id="81" w:name="_Toc464649985"/>
      <w:bookmarkStart w:id="82" w:name="_Toc8015_WPSOffice_Level2"/>
      <w:bookmarkStart w:id="83" w:name="_Toc6323_WPSOffice_Level2"/>
      <w:bookmarkStart w:id="84" w:name="_Toc25692_WPSOffice_Level2"/>
      <w:bookmarkStart w:id="85" w:name="_Toc24199_WPSOffice_Level2"/>
      <w:bookmarkStart w:id="86" w:name="_Toc16785_WPSOffice_Level2"/>
      <w:r>
        <w:rPr>
          <w:rFonts w:hint="eastAsia" w:ascii="楷体" w:hAnsi="楷体" w:eastAsia="楷体" w:cs="楷体"/>
          <w:b w:val="0"/>
          <w:kern w:val="0"/>
        </w:rPr>
        <w:t xml:space="preserve">4.1 </w:t>
      </w:r>
      <w:bookmarkEnd w:id="81"/>
      <w:r>
        <w:rPr>
          <w:rFonts w:hint="eastAsia" w:ascii="楷体" w:hAnsi="楷体" w:eastAsia="楷体" w:cs="楷体"/>
          <w:b w:val="0"/>
          <w:kern w:val="0"/>
        </w:rPr>
        <w:t>预警</w:t>
      </w:r>
      <w:bookmarkEnd w:id="82"/>
      <w:bookmarkEnd w:id="83"/>
      <w:bookmarkEnd w:id="84"/>
      <w:bookmarkEnd w:id="85"/>
      <w:bookmarkEnd w:id="86"/>
    </w:p>
    <w:p>
      <w:pPr>
        <w:snapToGrid w:val="0"/>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对</w:t>
      </w:r>
      <w:r>
        <w:rPr>
          <w:rFonts w:hint="eastAsia" w:ascii="仿宋" w:hAnsi="仿宋" w:eastAsia="仿宋" w:cs="仿宋"/>
          <w:color w:val="000000"/>
          <w:kern w:val="0"/>
          <w:sz w:val="32"/>
          <w:szCs w:val="32"/>
        </w:rPr>
        <w:t>局属系统内</w:t>
      </w:r>
      <w:r>
        <w:rPr>
          <w:rFonts w:hint="eastAsia" w:ascii="仿宋" w:hAnsi="仿宋" w:eastAsia="仿宋" w:cs="仿宋"/>
          <w:bCs/>
          <w:sz w:val="32"/>
          <w:szCs w:val="32"/>
        </w:rPr>
        <w:t>实施的工程建设、工程运行管理、办公后勤、人员密集场所等重点领域，相关生产经营单位发现生产设施设备及环境异常等可能导致生产安全事故时，应作出应急处理，落实事故防范措施，做好自救互救准备，及时向各工作岗位人员发出预警。必要时应向</w:t>
      </w:r>
      <w:r>
        <w:rPr>
          <w:rFonts w:hint="eastAsia" w:ascii="仿宋" w:hAnsi="仿宋" w:eastAsia="仿宋" w:cs="仿宋"/>
          <w:bCs/>
          <w:sz w:val="32"/>
          <w:szCs w:val="32"/>
          <w:lang w:eastAsia="zh-CN"/>
        </w:rPr>
        <w:t>灵璧县</w:t>
      </w:r>
      <w:r>
        <w:rPr>
          <w:rFonts w:hint="eastAsia" w:ascii="仿宋" w:hAnsi="仿宋" w:eastAsia="仿宋" w:cs="仿宋"/>
          <w:bCs/>
          <w:sz w:val="32"/>
          <w:szCs w:val="32"/>
        </w:rPr>
        <w:t>水利局和相关政府报告。</w:t>
      </w:r>
    </w:p>
    <w:p>
      <w:pPr>
        <w:pStyle w:val="2"/>
        <w:spacing w:before="0" w:after="0" w:line="540" w:lineRule="exact"/>
        <w:ind w:firstLine="320" w:firstLineChars="100"/>
        <w:rPr>
          <w:rFonts w:hint="eastAsia" w:ascii="楷体" w:hAnsi="楷体" w:eastAsia="楷体" w:cs="楷体"/>
          <w:b w:val="0"/>
          <w:kern w:val="0"/>
          <w:sz w:val="32"/>
          <w:szCs w:val="32"/>
        </w:rPr>
      </w:pPr>
      <w:bookmarkStart w:id="87" w:name="_Toc3900_WPSOffice_Level2"/>
      <w:bookmarkStart w:id="88" w:name="_Toc19604_WPSOffice_Level2"/>
      <w:bookmarkStart w:id="89" w:name="_Toc27679_WPSOffice_Level2"/>
      <w:bookmarkStart w:id="90" w:name="_Toc27116_WPSOffice_Level2"/>
      <w:bookmarkStart w:id="91" w:name="_Toc7402_WPSOffice_Level2"/>
      <w:r>
        <w:rPr>
          <w:rFonts w:hint="eastAsia" w:ascii="楷体" w:hAnsi="楷体" w:eastAsia="楷体" w:cs="楷体"/>
          <w:b w:val="0"/>
          <w:kern w:val="0"/>
          <w:sz w:val="32"/>
          <w:szCs w:val="32"/>
        </w:rPr>
        <w:t xml:space="preserve">4.2 </w:t>
      </w:r>
      <w:r>
        <w:rPr>
          <w:rFonts w:hint="eastAsia" w:ascii="楷体" w:hAnsi="楷体" w:eastAsia="楷体" w:cs="楷体"/>
          <w:b w:val="0"/>
          <w:kern w:val="0"/>
          <w:sz w:val="32"/>
          <w:szCs w:val="32"/>
          <w:lang w:eastAsia="zh-CN"/>
        </w:rPr>
        <w:t>事故</w:t>
      </w:r>
      <w:r>
        <w:rPr>
          <w:rFonts w:hint="eastAsia" w:ascii="楷体" w:hAnsi="楷体" w:eastAsia="楷体" w:cs="楷体"/>
          <w:b w:val="0"/>
          <w:kern w:val="0"/>
          <w:sz w:val="32"/>
          <w:szCs w:val="32"/>
        </w:rPr>
        <w:t>报告</w:t>
      </w:r>
      <w:bookmarkEnd w:id="87"/>
      <w:bookmarkEnd w:id="88"/>
      <w:bookmarkEnd w:id="89"/>
      <w:bookmarkEnd w:id="90"/>
      <w:bookmarkEnd w:id="91"/>
    </w:p>
    <w:p>
      <w:pPr>
        <w:autoSpaceDE w:val="0"/>
        <w:autoSpaceDN w:val="0"/>
        <w:adjustRightInd w:val="0"/>
        <w:snapToGrid w:val="0"/>
        <w:spacing w:line="540" w:lineRule="exact"/>
        <w:ind w:firstLine="640" w:firstLineChars="200"/>
        <w:jc w:val="left"/>
        <w:rPr>
          <w:rFonts w:hint="eastAsia" w:ascii="楷体" w:hAnsi="楷体" w:eastAsia="楷体" w:cs="楷体"/>
          <w:bCs/>
          <w:sz w:val="32"/>
          <w:szCs w:val="32"/>
        </w:rPr>
      </w:pPr>
      <w:bookmarkStart w:id="92" w:name="_Toc20101_WPSOffice_Level3"/>
      <w:bookmarkStart w:id="93" w:name="_Toc28371_WPSOffice_Level3"/>
      <w:bookmarkStart w:id="94" w:name="_Toc27116_WPSOffice_Level3"/>
      <w:bookmarkStart w:id="95" w:name="_Toc13753_WPSOffice_Level3"/>
      <w:bookmarkStart w:id="96" w:name="_Toc3554_WPSOffice_Level3"/>
      <w:r>
        <w:rPr>
          <w:rFonts w:hint="eastAsia" w:ascii="楷体" w:hAnsi="楷体" w:eastAsia="楷体" w:cs="楷体"/>
          <w:color w:val="000000"/>
          <w:kern w:val="0"/>
          <w:sz w:val="32"/>
          <w:szCs w:val="32"/>
        </w:rPr>
        <w:t xml:space="preserve">4.2.1 </w:t>
      </w:r>
      <w:r>
        <w:rPr>
          <w:rFonts w:hint="eastAsia" w:ascii="楷体" w:hAnsi="楷体" w:eastAsia="楷体" w:cs="楷体"/>
          <w:color w:val="000000"/>
          <w:kern w:val="0"/>
          <w:sz w:val="32"/>
          <w:szCs w:val="32"/>
          <w:lang w:eastAsia="zh-CN"/>
        </w:rPr>
        <w:t>事故</w:t>
      </w:r>
      <w:r>
        <w:rPr>
          <w:rFonts w:hint="eastAsia" w:ascii="楷体" w:hAnsi="楷体" w:eastAsia="楷体" w:cs="楷体"/>
          <w:color w:val="000000"/>
          <w:kern w:val="0"/>
          <w:sz w:val="32"/>
          <w:szCs w:val="32"/>
        </w:rPr>
        <w:t>报告程序</w:t>
      </w:r>
      <w:bookmarkEnd w:id="92"/>
      <w:bookmarkEnd w:id="93"/>
      <w:bookmarkEnd w:id="94"/>
      <w:bookmarkEnd w:id="95"/>
      <w:bookmarkEnd w:id="96"/>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1）水利安全事故发生后，事故现场有关人员应当立即报告本单位负责人。一般事故由单位内部自行处理，并向</w:t>
      </w:r>
      <w:r>
        <w:rPr>
          <w:rFonts w:hint="eastAsia" w:ascii="仿宋" w:hAnsi="仿宋" w:eastAsia="仿宋" w:cs="仿宋"/>
          <w:color w:val="000000"/>
          <w:kern w:val="0"/>
          <w:sz w:val="32"/>
          <w:szCs w:val="32"/>
          <w:lang w:eastAsia="zh-CN"/>
        </w:rPr>
        <w:t>灵璧县水利</w:t>
      </w:r>
      <w:r>
        <w:rPr>
          <w:rFonts w:hint="eastAsia" w:ascii="仿宋" w:hAnsi="仿宋" w:eastAsia="仿宋" w:cs="仿宋"/>
          <w:color w:val="000000"/>
          <w:kern w:val="0"/>
          <w:sz w:val="32"/>
          <w:szCs w:val="32"/>
        </w:rPr>
        <w:t xml:space="preserve">局安全生产领导小组报告；较大以上安全事故，单位负责人接到报告后，应当于1小时内向灵璧县水利局、安全生产监督管理部门和事故所在地人民政府报告，并由灵璧县水利局上报至灵璧县人民政府、宿州市水利局。 </w:t>
      </w:r>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（2）接到水利安全事故报告后，应当遵循“迅速、准确”的原则，按照分级负责、属地管理的原则，III级及以上事故立即逐级报告同级人民政府和</w:t>
      </w:r>
      <w:r>
        <w:rPr>
          <w:rFonts w:hint="eastAsia" w:ascii="仿宋" w:hAnsi="仿宋" w:eastAsia="仿宋" w:cs="仿宋"/>
          <w:color w:val="000000"/>
          <w:kern w:val="0"/>
          <w:sz w:val="32"/>
          <w:szCs w:val="32"/>
          <w:lang w:eastAsia="zh-CN"/>
        </w:rPr>
        <w:t>灵璧县水利局</w:t>
      </w:r>
      <w:r>
        <w:rPr>
          <w:rFonts w:hint="eastAsia" w:ascii="仿宋" w:hAnsi="仿宋" w:eastAsia="仿宋" w:cs="仿宋"/>
          <w:color w:val="000000"/>
          <w:kern w:val="0"/>
          <w:sz w:val="32"/>
          <w:szCs w:val="32"/>
        </w:rPr>
        <w:t>。</w:t>
      </w:r>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（3）各单位部门要逐级上报事故情况，每级上报的时间不得超过</w:t>
      </w:r>
      <w:r>
        <w:rPr>
          <w:rFonts w:hint="eastAsia" w:ascii="仿宋" w:hAnsi="仿宋" w:eastAsia="仿宋" w:cs="仿宋"/>
          <w:color w:val="000000"/>
          <w:kern w:val="0"/>
          <w:sz w:val="32"/>
          <w:szCs w:val="32"/>
          <w:lang w:eastAsia="zh-CN"/>
        </w:rPr>
        <w:t>两</w:t>
      </w:r>
      <w:r>
        <w:rPr>
          <w:rFonts w:hint="eastAsia" w:ascii="仿宋" w:hAnsi="仿宋" w:eastAsia="仿宋" w:cs="仿宋"/>
          <w:color w:val="000000"/>
          <w:kern w:val="0"/>
          <w:sz w:val="32"/>
          <w:szCs w:val="32"/>
        </w:rPr>
        <w:t>小时。如遇特殊情况时可先行越级上报，上报后再按规定进行逐一报告。</w:t>
      </w:r>
    </w:p>
    <w:p>
      <w:pPr>
        <w:autoSpaceDE w:val="0"/>
        <w:autoSpaceDN w:val="0"/>
        <w:adjustRightInd w:val="0"/>
        <w:snapToGrid w:val="0"/>
        <w:spacing w:line="540" w:lineRule="exact"/>
        <w:ind w:firstLine="640" w:firstLineChars="200"/>
        <w:jc w:val="left"/>
        <w:rPr>
          <w:rFonts w:hint="eastAsia" w:ascii="楷体" w:hAnsi="楷体" w:eastAsia="楷体" w:cs="楷体"/>
          <w:color w:val="000000"/>
          <w:kern w:val="0"/>
          <w:sz w:val="32"/>
          <w:szCs w:val="32"/>
        </w:rPr>
      </w:pPr>
      <w:bookmarkStart w:id="97" w:name="_Toc3486_WPSOffice_Level3"/>
      <w:bookmarkStart w:id="98" w:name="_Toc233_WPSOffice_Level3"/>
      <w:bookmarkStart w:id="99" w:name="_Toc4629_WPSOffice_Level3"/>
      <w:bookmarkStart w:id="100" w:name="_Toc29971_WPSOffice_Level3"/>
      <w:bookmarkStart w:id="101" w:name="_Toc16852_WPSOffice_Level3"/>
      <w:r>
        <w:rPr>
          <w:rFonts w:hint="eastAsia" w:ascii="楷体" w:hAnsi="楷体" w:eastAsia="楷体" w:cs="楷体"/>
          <w:color w:val="000000"/>
          <w:kern w:val="0"/>
          <w:sz w:val="32"/>
          <w:szCs w:val="32"/>
        </w:rPr>
        <w:t xml:space="preserve">4.2.2 </w:t>
      </w:r>
      <w:r>
        <w:rPr>
          <w:rFonts w:hint="eastAsia" w:ascii="楷体" w:hAnsi="楷体" w:eastAsia="楷体" w:cs="楷体"/>
          <w:color w:val="000000"/>
          <w:kern w:val="0"/>
          <w:sz w:val="32"/>
          <w:szCs w:val="32"/>
          <w:lang w:eastAsia="zh-CN"/>
        </w:rPr>
        <w:t>事故</w:t>
      </w:r>
      <w:r>
        <w:rPr>
          <w:rFonts w:hint="eastAsia" w:ascii="楷体" w:hAnsi="楷体" w:eastAsia="楷体" w:cs="楷体"/>
          <w:color w:val="000000"/>
          <w:kern w:val="0"/>
          <w:sz w:val="32"/>
          <w:szCs w:val="32"/>
        </w:rPr>
        <w:t>报告内容</w:t>
      </w:r>
      <w:bookmarkEnd w:id="97"/>
      <w:bookmarkEnd w:id="98"/>
      <w:bookmarkEnd w:id="99"/>
      <w:bookmarkEnd w:id="100"/>
      <w:bookmarkEnd w:id="101"/>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（1）事故发生单位概况；</w:t>
      </w:r>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（2）事故发生的时间、地点以及事故现场情况；</w:t>
      </w:r>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（3）事故的简要经过；</w:t>
      </w:r>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（4）事故已经造成或者可能造成的伤亡人数（包括下</w:t>
      </w:r>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落不明的人数）和初步估计的直接经济损失；</w:t>
      </w:r>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（5）已经采取的措施；</w:t>
      </w:r>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（6）其他应当报告的情况；</w:t>
      </w:r>
    </w:p>
    <w:p>
      <w:pPr>
        <w:autoSpaceDE w:val="0"/>
        <w:autoSpaceDN w:val="0"/>
        <w:adjustRightInd w:val="0"/>
        <w:snapToGrid w:val="0"/>
        <w:spacing w:line="540" w:lineRule="exac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（7）事故报告后出现新情况的应当及时补报。</w:t>
      </w:r>
    </w:p>
    <w:p>
      <w:pPr>
        <w:snapToGrid w:val="0"/>
        <w:spacing w:line="540" w:lineRule="exact"/>
        <w:ind w:firstLine="640" w:firstLineChars="200"/>
        <w:rPr>
          <w:rFonts w:hint="eastAsia" w:ascii="楷体" w:hAnsi="楷体" w:eastAsia="楷体" w:cs="楷体"/>
          <w:bCs/>
          <w:sz w:val="32"/>
          <w:szCs w:val="32"/>
        </w:rPr>
      </w:pPr>
      <w:bookmarkStart w:id="102" w:name="_Toc5200_WPSOffice_Level3"/>
      <w:bookmarkStart w:id="103" w:name="_Toc17615_WPSOffice_Level3"/>
      <w:bookmarkStart w:id="104" w:name="_Toc21085_WPSOffice_Level3"/>
      <w:r>
        <w:rPr>
          <w:rFonts w:hint="eastAsia" w:ascii="楷体" w:hAnsi="楷体" w:eastAsia="楷体" w:cs="楷体"/>
          <w:bCs/>
          <w:sz w:val="32"/>
          <w:szCs w:val="32"/>
          <w:lang w:val="en-US" w:eastAsia="zh-CN"/>
        </w:rPr>
        <w:t>4.2.3</w:t>
      </w:r>
      <w:r>
        <w:rPr>
          <w:rFonts w:hint="eastAsia" w:ascii="楷体" w:hAnsi="楷体" w:eastAsia="楷体" w:cs="楷体"/>
          <w:bCs/>
          <w:sz w:val="32"/>
          <w:szCs w:val="32"/>
        </w:rPr>
        <w:t>应急救援机构电话号码：</w:t>
      </w:r>
      <w:bookmarkEnd w:id="102"/>
      <w:bookmarkEnd w:id="103"/>
      <w:bookmarkEnd w:id="104"/>
    </w:p>
    <w:p>
      <w:pPr>
        <w:pStyle w:val="3"/>
        <w:spacing w:before="0" w:after="0" w:line="540" w:lineRule="exact"/>
        <w:ind w:firstLine="640" w:firstLineChars="200"/>
        <w:rPr>
          <w:rFonts w:hint="eastAsia" w:ascii="仿宋" w:hAnsi="仿宋" w:eastAsia="仿宋" w:cs="仿宋"/>
          <w:b w:val="0"/>
          <w:bCs w:val="0"/>
          <w:sz w:val="32"/>
          <w:szCs w:val="32"/>
        </w:rPr>
      </w:pPr>
      <w:bookmarkStart w:id="105" w:name="_Toc30391_WPSOffice_Level2"/>
      <w:bookmarkStart w:id="106" w:name="_Toc233_WPSOffice_Level2"/>
      <w:r>
        <w:rPr>
          <w:rFonts w:hint="eastAsia" w:ascii="仿宋" w:hAnsi="仿宋" w:eastAsia="仿宋" w:cs="仿宋"/>
          <w:b w:val="0"/>
          <w:bCs w:val="0"/>
          <w:sz w:val="32"/>
          <w:szCs w:val="32"/>
        </w:rPr>
        <w:t xml:space="preserve">匪警：110    火警：119    医疗急救：120 </w:t>
      </w:r>
    </w:p>
    <w:p>
      <w:pPr>
        <w:autoSpaceDE w:val="0"/>
        <w:autoSpaceDN w:val="0"/>
        <w:adjustRightInd w:val="0"/>
        <w:snapToGrid w:val="0"/>
        <w:spacing w:line="54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eastAsia="zh-CN"/>
        </w:rPr>
        <w:t>事故上报</w:t>
      </w:r>
      <w:r>
        <w:rPr>
          <w:rFonts w:hint="eastAsia" w:ascii="仿宋" w:hAnsi="仿宋" w:eastAsia="仿宋" w:cs="仿宋"/>
          <w:bCs/>
          <w:sz w:val="32"/>
          <w:szCs w:val="32"/>
        </w:rPr>
        <w:t>电话：0557-6026191</w:t>
      </w:r>
      <w:bookmarkEnd w:id="105"/>
      <w:bookmarkEnd w:id="106"/>
    </w:p>
    <w:p>
      <w:pPr>
        <w:autoSpaceDE w:val="0"/>
        <w:autoSpaceDN w:val="0"/>
        <w:adjustRightInd w:val="0"/>
        <w:snapToGrid w:val="0"/>
        <w:spacing w:line="540" w:lineRule="exact"/>
        <w:ind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备用联系方式：</w:t>
      </w:r>
      <w:r>
        <w:rPr>
          <w:rFonts w:hint="eastAsia" w:ascii="仿宋" w:hAnsi="仿宋" w:eastAsia="仿宋" w:cs="仿宋"/>
          <w:bCs/>
          <w:sz w:val="32"/>
          <w:szCs w:val="32"/>
          <w:lang w:val="en-US" w:eastAsia="zh-CN"/>
        </w:rPr>
        <w:t>0557-6032191</w:t>
      </w:r>
    </w:p>
    <w:p>
      <w:pPr>
        <w:numPr>
          <w:ilvl w:val="0"/>
          <w:numId w:val="0"/>
        </w:numPr>
        <w:rPr>
          <w:rFonts w:hint="eastAsia" w:ascii="黑体" w:hAnsi="黑体" w:eastAsia="黑体" w:cs="黑体"/>
          <w:sz w:val="32"/>
          <w:szCs w:val="32"/>
          <w:lang w:val="en-US" w:eastAsia="zh-CN"/>
        </w:rPr>
      </w:pPr>
      <w:bookmarkStart w:id="107" w:name="_Toc15911_WPSOffice_Level1"/>
      <w:bookmarkStart w:id="108" w:name="_Toc31491_WPSOffice_Level1"/>
      <w:bookmarkStart w:id="109" w:name="_Toc26400_WPSOffice_Level1"/>
      <w:r>
        <w:rPr>
          <w:rFonts w:hint="eastAsia" w:ascii="黑体" w:hAnsi="黑体" w:eastAsia="黑体" w:cs="黑体"/>
          <w:sz w:val="32"/>
          <w:szCs w:val="32"/>
          <w:lang w:val="en-US" w:eastAsia="zh-CN"/>
        </w:rPr>
        <w:t>5.救援指挥程序</w:t>
      </w:r>
      <w:bookmarkEnd w:id="107"/>
      <w:bookmarkEnd w:id="108"/>
      <w:bookmarkEnd w:id="109"/>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（1）调集力量：指挥长接到事故报告后立即组织人员、车辆、必要的物资迅速赶赴现场，并根据事故情况求助有关部门增援抢险救援人员、车辆、物资等赶赴现场参加抢险救援工作。</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（2）抢险救援基本对策</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迅速切断可引起事故扩大和影响抢险救援工作顺利进行的水、电、热源，同时迅速抢救伤亡人员；</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划定警戒区，保证道路畅通，禁止无关人员进入；</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对建筑物破坏带来的其他设施损坏，按其他有关专业方案采取对应措施。</w:t>
      </w:r>
    </w:p>
    <w:p>
      <w:pPr>
        <w:numPr>
          <w:ilvl w:val="0"/>
          <w:numId w:val="0"/>
        </w:numPr>
        <w:rPr>
          <w:rFonts w:hint="eastAsia" w:ascii="黑体" w:hAnsi="黑体" w:eastAsia="黑体" w:cs="黑体"/>
          <w:sz w:val="32"/>
          <w:szCs w:val="32"/>
          <w:lang w:val="en-US" w:eastAsia="zh-CN"/>
        </w:rPr>
      </w:pPr>
      <w:bookmarkStart w:id="110" w:name="_Toc24199_WPSOffice_Level1"/>
      <w:bookmarkStart w:id="111" w:name="_Toc6323_WPSOffice_Level1"/>
      <w:bookmarkStart w:id="112" w:name="_Toc16785_WPSOffice_Level1"/>
      <w:r>
        <w:rPr>
          <w:rFonts w:hint="eastAsia" w:ascii="黑体" w:hAnsi="黑体" w:eastAsia="黑体" w:cs="黑体"/>
          <w:sz w:val="32"/>
          <w:szCs w:val="32"/>
          <w:lang w:val="en-US" w:eastAsia="zh-CN"/>
        </w:rPr>
        <w:t>6.应急救援设备构成</w:t>
      </w:r>
      <w:bookmarkEnd w:id="110"/>
      <w:bookmarkEnd w:id="111"/>
      <w:bookmarkEnd w:id="112"/>
    </w:p>
    <w:p>
      <w:pPr>
        <w:numPr>
          <w:ilvl w:val="0"/>
          <w:numId w:val="0"/>
        </w:numPr>
        <w:ind w:firstLine="320" w:firstLineChars="100"/>
        <w:rPr>
          <w:rFonts w:hint="eastAsia" w:ascii="楷体" w:hAnsi="楷体" w:eastAsia="楷体" w:cs="楷体"/>
          <w:sz w:val="32"/>
          <w:szCs w:val="32"/>
          <w:lang w:val="en-US" w:eastAsia="zh-CN"/>
        </w:rPr>
      </w:pPr>
      <w:bookmarkStart w:id="113" w:name="_Toc3554_WPSOffice_Level2"/>
      <w:bookmarkStart w:id="114" w:name="_Toc20101_WPSOffice_Level2"/>
      <w:bookmarkStart w:id="115" w:name="_Toc28371_WPSOffice_Level2"/>
      <w:r>
        <w:rPr>
          <w:rFonts w:hint="eastAsia" w:ascii="楷体" w:hAnsi="楷体" w:eastAsia="楷体" w:cs="楷体"/>
          <w:sz w:val="32"/>
          <w:szCs w:val="32"/>
          <w:lang w:val="en-US" w:eastAsia="zh-CN"/>
        </w:rPr>
        <w:t>6.1应急支援与装备保障</w:t>
      </w:r>
      <w:bookmarkEnd w:id="113"/>
      <w:bookmarkEnd w:id="114"/>
      <w:bookmarkEnd w:id="115"/>
      <w:r>
        <w:rPr>
          <w:rFonts w:hint="eastAsia" w:ascii="楷体" w:hAnsi="楷体" w:eastAsia="楷体" w:cs="楷体"/>
          <w:sz w:val="32"/>
          <w:szCs w:val="32"/>
          <w:lang w:val="en-US" w:eastAsia="zh-CN"/>
        </w:rPr>
        <w:t xml:space="preserve"> </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（1）根据可能突发的安全事故性质、特征、后果及其应急预案要求，水利运行管理单位、施工单位等单位应当配备适量应急机械、设备、器材等物资装备，以保障应急救援调用。 </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（2）安全事故发生时，应当首先充分利用工程现场既有的应急机械、设备、器材。同时在地方应急指挥部的调度下，动用工程所在地公安、消防、卫生等专业应急队伍和其它社会资源。 </w:t>
      </w:r>
    </w:p>
    <w:p>
      <w:pPr>
        <w:numPr>
          <w:ilvl w:val="0"/>
          <w:numId w:val="0"/>
        </w:numPr>
        <w:ind w:firstLine="320" w:firstLineChars="100"/>
        <w:rPr>
          <w:rFonts w:hint="eastAsia" w:ascii="楷体" w:hAnsi="楷体" w:eastAsia="楷体" w:cs="楷体"/>
          <w:sz w:val="32"/>
          <w:szCs w:val="32"/>
          <w:lang w:val="en-US" w:eastAsia="zh-CN"/>
        </w:rPr>
      </w:pPr>
      <w:bookmarkStart w:id="116" w:name="_Toc29971_WPSOffice_Level2"/>
      <w:bookmarkStart w:id="117" w:name="_Toc16852_WPSOffice_Level2"/>
      <w:bookmarkStart w:id="118" w:name="_Toc4629_WPSOffice_Level2"/>
      <w:r>
        <w:rPr>
          <w:rFonts w:hint="eastAsia" w:ascii="楷体" w:hAnsi="楷体" w:eastAsia="楷体" w:cs="楷体"/>
          <w:sz w:val="32"/>
          <w:szCs w:val="32"/>
          <w:lang w:val="en-US" w:eastAsia="zh-CN"/>
        </w:rPr>
        <w:t>6.2应急队伍保障</w:t>
      </w:r>
      <w:bookmarkEnd w:id="116"/>
      <w:bookmarkEnd w:id="117"/>
      <w:bookmarkEnd w:id="118"/>
      <w:r>
        <w:rPr>
          <w:rFonts w:hint="eastAsia" w:ascii="楷体" w:hAnsi="楷体" w:eastAsia="楷体" w:cs="楷体"/>
          <w:sz w:val="32"/>
          <w:szCs w:val="32"/>
          <w:lang w:val="en-US" w:eastAsia="zh-CN"/>
        </w:rPr>
        <w:t xml:space="preserve"> </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（1）抢险队伍，</w:t>
      </w:r>
      <w:r>
        <w:rPr>
          <w:rFonts w:hint="eastAsia" w:ascii="仿宋" w:hAnsi="仿宋" w:eastAsia="仿宋" w:cs="仿宋"/>
          <w:sz w:val="32"/>
          <w:szCs w:val="32"/>
          <w:lang w:val="en-US" w:eastAsia="zh-CN"/>
        </w:rPr>
        <w:t>由</w:t>
      </w:r>
      <w:r>
        <w:rPr>
          <w:rFonts w:hint="default" w:ascii="仿宋" w:hAnsi="仿宋" w:eastAsia="仿宋" w:cs="仿宋"/>
          <w:sz w:val="32"/>
          <w:szCs w:val="32"/>
          <w:lang w:val="en-US" w:eastAsia="zh-CN"/>
        </w:rPr>
        <w:t>灵璧县水利水电建筑安装公司</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 xml:space="preserve">各在建工程由项目法人、施工等参建单位的人员组成，负责事故现场的工程设施抢险和安全保障工作。 </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（2）专家咨询队伍，由</w:t>
      </w:r>
      <w:r>
        <w:rPr>
          <w:rFonts w:hint="eastAsia" w:ascii="仿宋" w:hAnsi="仿宋" w:eastAsia="仿宋" w:cs="仿宋"/>
          <w:sz w:val="32"/>
          <w:szCs w:val="32"/>
          <w:lang w:val="en-US" w:eastAsia="zh-CN"/>
        </w:rPr>
        <w:t>灵璧县水利局</w:t>
      </w:r>
      <w:r>
        <w:rPr>
          <w:rFonts w:hint="default" w:ascii="仿宋" w:hAnsi="仿宋" w:eastAsia="仿宋" w:cs="仿宋"/>
          <w:sz w:val="32"/>
          <w:szCs w:val="32"/>
          <w:lang w:val="en-US" w:eastAsia="zh-CN"/>
        </w:rPr>
        <w:t>专家库内人员组成，根据安全事故的具体情况及时派遣或调整现场应急救援专家成员。</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（3）应急管理队伍，由灵璧县水利局有关人员组成，负责接收</w:t>
      </w:r>
      <w:r>
        <w:rPr>
          <w:rFonts w:hint="eastAsia" w:ascii="仿宋" w:hAnsi="仿宋" w:eastAsia="仿宋" w:cs="仿宋"/>
          <w:sz w:val="32"/>
          <w:szCs w:val="32"/>
          <w:lang w:val="en-US" w:eastAsia="zh-CN"/>
        </w:rPr>
        <w:t>灵璧县</w:t>
      </w:r>
      <w:r>
        <w:rPr>
          <w:rFonts w:hint="default" w:ascii="仿宋" w:hAnsi="仿宋" w:eastAsia="仿宋" w:cs="仿宋"/>
          <w:sz w:val="32"/>
          <w:szCs w:val="32"/>
          <w:lang w:val="en-US" w:eastAsia="zh-CN"/>
        </w:rPr>
        <w:t>人民政府和上级水行政主管部门的应急指令、组织各参建单位对水利安全事故进行应急处置，并与有关部门进行协调和信息交换。</w:t>
      </w:r>
    </w:p>
    <w:p>
      <w:pPr>
        <w:numPr>
          <w:ilvl w:val="0"/>
          <w:numId w:val="0"/>
        </w:numPr>
        <w:ind w:firstLine="320" w:firstLineChars="100"/>
        <w:rPr>
          <w:rFonts w:hint="eastAsia" w:ascii="楷体" w:hAnsi="楷体" w:eastAsia="楷体" w:cs="楷体"/>
          <w:sz w:val="32"/>
          <w:szCs w:val="32"/>
          <w:lang w:val="en-US" w:eastAsia="zh-CN"/>
        </w:rPr>
      </w:pPr>
      <w:bookmarkStart w:id="119" w:name="_Toc5200_WPSOffice_Level2"/>
      <w:bookmarkStart w:id="120" w:name="_Toc17615_WPSOffice_Level2"/>
      <w:bookmarkStart w:id="121" w:name="_Toc21085_WPSOffice_Level2"/>
      <w:r>
        <w:rPr>
          <w:rFonts w:hint="eastAsia" w:ascii="楷体" w:hAnsi="楷体" w:eastAsia="楷体" w:cs="楷体"/>
          <w:sz w:val="32"/>
          <w:szCs w:val="32"/>
          <w:lang w:val="en-US" w:eastAsia="zh-CN"/>
        </w:rPr>
        <w:t>6.3 经费与物资保障</w:t>
      </w:r>
      <w:bookmarkEnd w:id="119"/>
      <w:bookmarkEnd w:id="120"/>
      <w:bookmarkEnd w:id="121"/>
      <w:r>
        <w:rPr>
          <w:rFonts w:hint="eastAsia" w:ascii="楷体" w:hAnsi="楷体" w:eastAsia="楷体" w:cs="楷体"/>
          <w:sz w:val="32"/>
          <w:szCs w:val="32"/>
          <w:lang w:val="en-US" w:eastAsia="zh-CN"/>
        </w:rPr>
        <w:t xml:space="preserve"> </w:t>
      </w:r>
    </w:p>
    <w:p>
      <w:pPr>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灵璧县水利局设立专门应急管理经费，用于应急管理。工程建设项目法人、施工单位等应当建立安全生产保障经费，储备相关的抢险设备和物资。 </w:t>
      </w:r>
    </w:p>
    <w:p>
      <w:pPr>
        <w:pStyle w:val="2"/>
        <w:spacing w:before="20" w:after="20" w:line="600" w:lineRule="exact"/>
        <w:rPr>
          <w:rFonts w:hint="eastAsia" w:ascii="黑体" w:eastAsia="黑体" w:cs="font2-Identity-H"/>
          <w:b w:val="0"/>
          <w:kern w:val="0"/>
          <w:sz w:val="32"/>
          <w:szCs w:val="32"/>
        </w:rPr>
      </w:pPr>
      <w:bookmarkStart w:id="122" w:name="_Toc19604_WPSOffice_Level1"/>
      <w:bookmarkStart w:id="123" w:name="_Toc7402_WPSOffice_Level1"/>
      <w:bookmarkStart w:id="124" w:name="_Toc27679_WPSOffice_Level1"/>
      <w:bookmarkStart w:id="125" w:name="_Toc464650002"/>
      <w:bookmarkStart w:id="126" w:name="_Toc30007_WPSOffice_Level1"/>
      <w:bookmarkStart w:id="127" w:name="_Toc18658_WPSOffice_Level1"/>
      <w:r>
        <w:rPr>
          <w:rFonts w:hint="eastAsia" w:ascii="黑体" w:eastAsia="黑体" w:cs="font2-Identity-H"/>
          <w:b w:val="0"/>
          <w:kern w:val="0"/>
          <w:sz w:val="32"/>
          <w:szCs w:val="32"/>
          <w:lang w:val="en-US" w:eastAsia="zh-CN"/>
        </w:rPr>
        <w:t>7</w:t>
      </w:r>
      <w:r>
        <w:rPr>
          <w:rFonts w:hint="eastAsia" w:ascii="黑体" w:eastAsia="黑体" w:cs="font2-Identity-H"/>
          <w:b w:val="0"/>
          <w:kern w:val="0"/>
          <w:sz w:val="32"/>
          <w:szCs w:val="32"/>
        </w:rPr>
        <w:t>.应急救援培训与演练</w:t>
      </w:r>
      <w:bookmarkEnd w:id="122"/>
      <w:bookmarkEnd w:id="123"/>
      <w:bookmarkEnd w:id="124"/>
      <w:bookmarkEnd w:id="125"/>
      <w:bookmarkEnd w:id="126"/>
      <w:bookmarkEnd w:id="127"/>
    </w:p>
    <w:p>
      <w:pPr>
        <w:pStyle w:val="3"/>
        <w:spacing w:before="0" w:after="0" w:line="540" w:lineRule="exact"/>
        <w:ind w:firstLine="320" w:firstLineChars="100"/>
        <w:rPr>
          <w:rFonts w:hint="eastAsia" w:ascii="楷体" w:hAnsi="楷体" w:eastAsia="楷体" w:cs="楷体"/>
          <w:b w:val="0"/>
          <w:kern w:val="0"/>
        </w:rPr>
      </w:pPr>
      <w:bookmarkStart w:id="128" w:name="_Toc17956_WPSOffice_Level2"/>
      <w:bookmarkStart w:id="129" w:name="_Toc16205_WPSOffice_Level2"/>
      <w:bookmarkStart w:id="130" w:name="_Toc464650003"/>
      <w:bookmarkStart w:id="131" w:name="_Toc6361_WPSOffice_Level2"/>
      <w:bookmarkStart w:id="132" w:name="_Toc7719_WPSOffice_Level2"/>
      <w:bookmarkStart w:id="133" w:name="_Toc29139_WPSOffice_Level2"/>
      <w:r>
        <w:rPr>
          <w:rFonts w:hint="eastAsia" w:ascii="楷体" w:hAnsi="楷体" w:eastAsia="楷体" w:cs="楷体"/>
          <w:b w:val="0"/>
          <w:kern w:val="0"/>
          <w:lang w:val="en-US" w:eastAsia="zh-CN"/>
        </w:rPr>
        <w:t>7</w:t>
      </w:r>
      <w:r>
        <w:rPr>
          <w:rFonts w:hint="eastAsia" w:ascii="楷体" w:hAnsi="楷体" w:eastAsia="楷体" w:cs="楷体"/>
          <w:b w:val="0"/>
          <w:kern w:val="0"/>
        </w:rPr>
        <w:t>.1 培训</w:t>
      </w:r>
      <w:bookmarkEnd w:id="128"/>
      <w:bookmarkEnd w:id="129"/>
      <w:bookmarkEnd w:id="130"/>
      <w:bookmarkEnd w:id="131"/>
      <w:bookmarkEnd w:id="132"/>
      <w:bookmarkEnd w:id="133"/>
    </w:p>
    <w:p>
      <w:pPr>
        <w:pStyle w:val="3"/>
        <w:spacing w:before="0" w:after="0" w:line="540" w:lineRule="exact"/>
        <w:ind w:firstLine="640" w:firstLineChars="200"/>
        <w:rPr>
          <w:rFonts w:hint="eastAsia" w:ascii="仿宋" w:hAnsi="仿宋" w:eastAsia="仿宋" w:cs="仿宋"/>
          <w:color w:val="000000"/>
          <w:kern w:val="0"/>
          <w:sz w:val="32"/>
          <w:szCs w:val="32"/>
        </w:rPr>
      </w:pPr>
      <w:bookmarkStart w:id="134" w:name="_Toc18522_WPSOffice_Level2"/>
      <w:bookmarkStart w:id="135" w:name="_Toc464650004"/>
      <w:bookmarkStart w:id="136" w:name="_Toc22724_WPSOffice_Level2"/>
      <w:r>
        <w:rPr>
          <w:rFonts w:hint="eastAsia" w:ascii="仿宋" w:hAnsi="仿宋" w:eastAsia="仿宋" w:cs="仿宋"/>
          <w:b w:val="0"/>
          <w:bCs w:val="0"/>
          <w:color w:val="000000"/>
          <w:kern w:val="0"/>
          <w:sz w:val="32"/>
          <w:szCs w:val="32"/>
        </w:rPr>
        <w:t>应急预案和应急计划确立后，按计划组织水利工程管理单位、项目法人、施工项目部全体人员进行培训，使其具备应急任务所需的知识和技能。</w:t>
      </w:r>
      <w:r>
        <w:rPr>
          <w:rFonts w:hint="eastAsia" w:ascii="仿宋" w:hAnsi="仿宋" w:eastAsia="仿宋" w:cs="仿宋"/>
          <w:color w:val="000000"/>
          <w:kern w:val="0"/>
          <w:sz w:val="32"/>
          <w:szCs w:val="32"/>
        </w:rPr>
        <w:t xml:space="preserve"> </w:t>
      </w:r>
    </w:p>
    <w:p>
      <w:pPr>
        <w:pStyle w:val="3"/>
        <w:spacing w:before="0" w:after="0" w:line="540" w:lineRule="exact"/>
        <w:ind w:firstLine="320" w:firstLineChars="100"/>
        <w:rPr>
          <w:rFonts w:hint="eastAsia" w:ascii="楷体" w:hAnsi="楷体" w:eastAsia="楷体" w:cs="楷体"/>
          <w:b w:val="0"/>
          <w:kern w:val="0"/>
        </w:rPr>
      </w:pPr>
      <w:bookmarkStart w:id="137" w:name="_Toc2831_WPSOffice_Level2"/>
      <w:bookmarkStart w:id="138" w:name="_Toc8187_WPSOffice_Level2"/>
      <w:bookmarkStart w:id="139" w:name="_Toc9614_WPSOffice_Level2"/>
      <w:r>
        <w:rPr>
          <w:rFonts w:hint="eastAsia" w:ascii="楷体" w:hAnsi="楷体" w:eastAsia="楷体" w:cs="楷体"/>
          <w:b w:val="0"/>
          <w:kern w:val="0"/>
          <w:lang w:val="en-US" w:eastAsia="zh-CN"/>
        </w:rPr>
        <w:t>7</w:t>
      </w:r>
      <w:r>
        <w:rPr>
          <w:rFonts w:hint="eastAsia" w:ascii="楷体" w:hAnsi="楷体" w:eastAsia="楷体" w:cs="楷体"/>
          <w:b w:val="0"/>
          <w:kern w:val="0"/>
        </w:rPr>
        <w:t>.2 演练</w:t>
      </w:r>
      <w:bookmarkEnd w:id="134"/>
      <w:bookmarkEnd w:id="135"/>
      <w:bookmarkEnd w:id="136"/>
      <w:bookmarkEnd w:id="137"/>
      <w:bookmarkEnd w:id="138"/>
      <w:bookmarkEnd w:id="139"/>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灵璧县水利局</w:t>
      </w:r>
      <w:r>
        <w:rPr>
          <w:rFonts w:hint="eastAsia" w:ascii="仿宋" w:hAnsi="仿宋" w:eastAsia="仿宋" w:cs="仿宋"/>
          <w:sz w:val="32"/>
          <w:szCs w:val="32"/>
        </w:rPr>
        <w:t>每年进行应急演练一次。施工单位项目部、作业班组在项目开工后演练一次，后期根据工程施工工期，不定期举行演练，作业人员变动较大时增加演练次数。每次演练结束后要及时进行总结，对应急救援预案不断修改完善。</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sz w:val="32"/>
          <w:szCs w:val="32"/>
        </w:rPr>
        <w:t xml:space="preserve"> </w:t>
      </w:r>
      <w:bookmarkStart w:id="140" w:name="_Toc28371_WPSOffice_Level1"/>
      <w:bookmarkStart w:id="141" w:name="_Toc3554_WPSOffice_Level1"/>
      <w:bookmarkStart w:id="142" w:name="_Toc20101_WPSOffice_Level1"/>
      <w:r>
        <w:rPr>
          <w:rFonts w:hint="eastAsia" w:ascii="黑体" w:hAnsi="黑体" w:eastAsia="黑体" w:cs="黑体"/>
          <w:sz w:val="32"/>
          <w:szCs w:val="32"/>
          <w:lang w:val="en-US" w:eastAsia="zh-CN"/>
        </w:rPr>
        <w:t>8.</w:t>
      </w:r>
      <w:r>
        <w:rPr>
          <w:rFonts w:hint="eastAsia" w:ascii="黑体" w:hAnsi="黑体" w:eastAsia="黑体" w:cs="黑体"/>
          <w:color w:val="000000"/>
          <w:sz w:val="32"/>
          <w:szCs w:val="32"/>
        </w:rPr>
        <w:t>应急预案的终止</w:t>
      </w:r>
      <w:bookmarkEnd w:id="140"/>
      <w:bookmarkEnd w:id="141"/>
      <w:bookmarkEnd w:id="142"/>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对事故现场经过应急预案实施后，所有现场人员得到清点，事故得到有效控制，由应急指挥长决定应急预案终止。</w:t>
      </w:r>
    </w:p>
    <w:p>
      <w:pPr>
        <w:spacing w:line="560" w:lineRule="exact"/>
        <w:ind w:firstLine="640" w:firstLineChars="200"/>
        <w:rPr>
          <w:rFonts w:hint="eastAsia" w:ascii="黑体" w:hAnsi="黑体" w:eastAsia="黑体" w:cs="黑体"/>
          <w:color w:val="000000"/>
          <w:sz w:val="32"/>
          <w:szCs w:val="32"/>
        </w:rPr>
      </w:pPr>
      <w:bookmarkStart w:id="143" w:name="_Toc4629_WPSOffice_Level1"/>
      <w:bookmarkStart w:id="144" w:name="_Toc16852_WPSOffice_Level1"/>
      <w:bookmarkStart w:id="145" w:name="_Toc29971_WPSOffice_Level1"/>
      <w:r>
        <w:rPr>
          <w:rFonts w:hint="eastAsia" w:ascii="黑体" w:hAnsi="黑体" w:eastAsia="黑体" w:cs="黑体"/>
          <w:color w:val="000000"/>
          <w:sz w:val="32"/>
          <w:szCs w:val="32"/>
          <w:lang w:val="en-US" w:eastAsia="zh-CN"/>
        </w:rPr>
        <w:t>9.</w:t>
      </w:r>
      <w:r>
        <w:rPr>
          <w:rFonts w:hint="eastAsia" w:ascii="黑体" w:hAnsi="黑体" w:eastAsia="黑体" w:cs="黑体"/>
          <w:color w:val="000000"/>
          <w:sz w:val="32"/>
          <w:szCs w:val="32"/>
        </w:rPr>
        <w:t>应急预案实施终止后的恢复工作要求</w:t>
      </w:r>
      <w:bookmarkEnd w:id="143"/>
      <w:bookmarkEnd w:id="144"/>
      <w:bookmarkEnd w:id="145"/>
    </w:p>
    <w:p>
      <w:pPr>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应急预案的实施终止后，各级人员应按相应岗位职责采取有效措施防止危险扩大，需移动现场物品时，应做出标记和书面记录，妥善保管有关物证，并按国家有关规定及时向有关部门进行事故报告</w:t>
      </w:r>
      <w:r>
        <w:rPr>
          <w:rFonts w:hint="eastAsia" w:ascii="仿宋" w:hAnsi="仿宋" w:eastAsia="仿宋" w:cs="仿宋"/>
          <w:color w:val="000000"/>
          <w:sz w:val="32"/>
          <w:szCs w:val="32"/>
          <w:lang w:eastAsia="zh-CN"/>
        </w:rPr>
        <w:t>。</w:t>
      </w:r>
    </w:p>
    <w:p>
      <w:pPr>
        <w:spacing w:line="56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对危险过程中造成的人员伤亡和财物损失做好收集、统计、归纳、形成文件档案，为进一步处理事故的工作提供资料</w:t>
      </w:r>
      <w:r>
        <w:rPr>
          <w:rFonts w:hint="eastAsia" w:ascii="仿宋" w:hAnsi="仿宋" w:eastAsia="仿宋" w:cs="仿宋"/>
          <w:color w:val="000000"/>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安全事故现场处置工作结束后，参加事故应急处置的各工作组应当组织有关单位对本部门（单位）应急预案的实际应急效能进行评估，对应急预案中存在的问题和不足及时进行完善和补充。</w:t>
      </w:r>
    </w:p>
    <w:p>
      <w:pPr>
        <w:spacing w:line="560" w:lineRule="exact"/>
        <w:ind w:firstLine="640" w:firstLineChars="200"/>
        <w:rPr>
          <w:rFonts w:hint="eastAsia" w:ascii="黑体" w:hAnsi="黑体" w:eastAsia="黑体" w:cs="黑体"/>
          <w:color w:val="000000"/>
          <w:sz w:val="32"/>
          <w:szCs w:val="32"/>
        </w:rPr>
      </w:pPr>
      <w:bookmarkStart w:id="146" w:name="_Toc17615_WPSOffice_Level1"/>
      <w:bookmarkStart w:id="147" w:name="_Toc5200_WPSOffice_Level1"/>
      <w:bookmarkStart w:id="148" w:name="_Toc21085_WPSOffice_Level1"/>
      <w:r>
        <w:rPr>
          <w:rFonts w:hint="eastAsia" w:ascii="黑体" w:hAnsi="黑体" w:eastAsia="黑体" w:cs="黑体"/>
          <w:color w:val="000000"/>
          <w:sz w:val="32"/>
          <w:szCs w:val="32"/>
          <w:lang w:val="en-US" w:eastAsia="zh-CN"/>
        </w:rPr>
        <w:t>10.</w:t>
      </w:r>
      <w:r>
        <w:rPr>
          <w:rFonts w:hint="eastAsia" w:ascii="黑体" w:hAnsi="黑体" w:eastAsia="黑体" w:cs="黑体"/>
          <w:color w:val="000000"/>
          <w:sz w:val="32"/>
          <w:szCs w:val="32"/>
        </w:rPr>
        <w:t>专项应急预案</w:t>
      </w:r>
      <w:bookmarkEnd w:id="146"/>
      <w:bookmarkEnd w:id="147"/>
      <w:bookmarkEnd w:id="148"/>
    </w:p>
    <w:p>
      <w:pPr>
        <w:spacing w:line="560" w:lineRule="exact"/>
        <w:ind w:firstLine="640" w:firstLineChars="200"/>
        <w:rPr>
          <w:rFonts w:hint="eastAsia" w:ascii="楷体" w:hAnsi="楷体" w:eastAsia="楷体" w:cs="楷体"/>
          <w:b w:val="0"/>
          <w:bCs/>
          <w:color w:val="000000"/>
          <w:sz w:val="32"/>
          <w:szCs w:val="32"/>
        </w:rPr>
      </w:pPr>
      <w:bookmarkStart w:id="149" w:name="_Toc16310_WPSOffice_Level2"/>
      <w:bookmarkStart w:id="150" w:name="_Toc13550_WPSOffice_Level2"/>
      <w:bookmarkStart w:id="151" w:name="_Toc17825_WPSOffice_Level2"/>
      <w:r>
        <w:rPr>
          <w:rFonts w:hint="eastAsia" w:ascii="楷体" w:hAnsi="楷体" w:eastAsia="楷体" w:cs="楷体"/>
          <w:b w:val="0"/>
          <w:bCs/>
          <w:color w:val="000000"/>
          <w:sz w:val="32"/>
          <w:szCs w:val="32"/>
          <w:lang w:val="en-US" w:eastAsia="zh-CN"/>
        </w:rPr>
        <w:t>10.1</w:t>
      </w:r>
      <w:r>
        <w:rPr>
          <w:rFonts w:hint="eastAsia" w:ascii="楷体" w:hAnsi="楷体" w:eastAsia="楷体" w:cs="楷体"/>
          <w:b w:val="0"/>
          <w:bCs/>
          <w:color w:val="000000"/>
          <w:sz w:val="32"/>
          <w:szCs w:val="32"/>
        </w:rPr>
        <w:t>坍塌事故应急预案</w:t>
      </w:r>
      <w:bookmarkEnd w:id="149"/>
      <w:bookmarkEnd w:id="150"/>
      <w:bookmarkEnd w:id="151"/>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b w:val="0"/>
          <w:bCs/>
          <w:color w:val="000000"/>
          <w:sz w:val="32"/>
          <w:szCs w:val="32"/>
        </w:rPr>
        <w:t>坍塌事故发生的地点及可能性</w:t>
      </w:r>
      <w:r>
        <w:rPr>
          <w:rFonts w:hint="eastAsia" w:ascii="仿宋" w:hAnsi="仿宋" w:eastAsia="仿宋" w:cs="仿宋"/>
          <w:b w:val="0"/>
          <w:bCs/>
          <w:color w:val="000000"/>
          <w:sz w:val="32"/>
          <w:szCs w:val="32"/>
          <w:lang w:eastAsia="zh-CN"/>
        </w:rPr>
        <w:t>：</w:t>
      </w:r>
      <w:r>
        <w:rPr>
          <w:rFonts w:hint="eastAsia" w:ascii="仿宋" w:hAnsi="仿宋" w:eastAsia="仿宋" w:cs="仿宋"/>
          <w:color w:val="000000"/>
          <w:sz w:val="32"/>
          <w:szCs w:val="32"/>
        </w:rPr>
        <w:t>水利工程基坑作业、模板安装拆除作业时易发生坍塌事故。</w:t>
      </w:r>
    </w:p>
    <w:p>
      <w:pPr>
        <w:spacing w:line="560" w:lineRule="exact"/>
        <w:ind w:firstLine="643" w:firstLineChars="20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坍塌事故预防措施：</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①深基础开挖前先采取井点降水，将水位降至开挖深度以下，防止开挖时出水塌方。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②材料准备：开挖前准备足够优质木桩和脚手板，装土袋，以备护坡(打桩护坡法)，为防止基础出水，准备2台抽水泵，随时应急。</w:t>
      </w:r>
    </w:p>
    <w:p>
      <w:pPr>
        <w:spacing w:line="560" w:lineRule="exact"/>
        <w:ind w:firstLine="643" w:firstLineChars="20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抢救对内事故报告及对外通讯联系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发生坍塌事故后，并根据伤员情况及时与外界联系求援，以保证伤害能够得到及时有效的救治。</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sz w:val="32"/>
          <w:szCs w:val="32"/>
        </w:rPr>
        <w:t>事故报告电话：</w:t>
      </w:r>
      <w:r>
        <w:rPr>
          <w:rFonts w:hint="eastAsia" w:ascii="仿宋" w:hAnsi="仿宋" w:eastAsia="仿宋" w:cs="仿宋"/>
          <w:color w:val="000000"/>
          <w:sz w:val="32"/>
          <w:szCs w:val="32"/>
          <w:lang w:val="en-US" w:eastAsia="zh-CN"/>
        </w:rPr>
        <w:t>0557-6026191 备用电话：0557-6032191</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急救电话：120</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拨通“120”后，要讲清事故的地点及所用的电话号码，简要说明伤员受伤情况，并派人到路口接应救护车。</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应急方案</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①发生坍塌事故后，要立即停止施工生产，封闭作业区域，及时报告。</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②发生坍塌事故后，若如有人员被埋，应首先按部位进行抢救人员，并采取有效措施，防止事故发展扩大，随时监护边坡状况，及时清理边坡上堆放的材料，防止造成再次事故的发生。在向有关部门通知抢救电话的同时，对轻伤人员在现场采取可行的应急抢救，如现场包扎止血等措施，防止受伤人员流血过多。</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③如果发生脚手架坍塌事故，按预先分工进行抢救，架子工组织所有人员进行倒塌架子的拆除和拉牢工作，防止其他架子再次倒塌，如有人员被砸应首先清理被砸人员身上的材料，集中人力先抢救受伤人员，最大限度的减小事故损失。</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④发生事故后，要迅速保护现场，事故现场范围内设警戒，派专人看守，或用绳索白灰将事故地点围起来，由于抢救伤员而需移动相关物件时要记录，拍照或录像。</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⑤在事故原因未明，未经事故调查组审查批准，严禁恢复施工生产。</w:t>
      </w:r>
    </w:p>
    <w:p>
      <w:pPr>
        <w:spacing w:line="560" w:lineRule="exact"/>
        <w:ind w:firstLine="640" w:firstLineChars="200"/>
        <w:rPr>
          <w:rFonts w:hint="eastAsia" w:ascii="楷体" w:hAnsi="楷体" w:eastAsia="楷体" w:cs="楷体"/>
          <w:b w:val="0"/>
          <w:bCs/>
          <w:color w:val="000000"/>
          <w:sz w:val="32"/>
          <w:szCs w:val="32"/>
        </w:rPr>
      </w:pPr>
      <w:bookmarkStart w:id="152" w:name="_Toc15643_WPSOffice_Level2"/>
      <w:bookmarkStart w:id="153" w:name="_Toc32078_WPSOffice_Level2"/>
      <w:bookmarkStart w:id="154" w:name="_Toc7873_WPSOffice_Level2"/>
      <w:r>
        <w:rPr>
          <w:rFonts w:hint="eastAsia" w:ascii="楷体" w:hAnsi="楷体" w:eastAsia="楷体" w:cs="楷体"/>
          <w:b w:val="0"/>
          <w:bCs/>
          <w:color w:val="000000"/>
          <w:sz w:val="32"/>
          <w:szCs w:val="32"/>
          <w:lang w:val="en-US" w:eastAsia="zh-CN"/>
        </w:rPr>
        <w:t xml:space="preserve">10.2 </w:t>
      </w:r>
      <w:r>
        <w:rPr>
          <w:rFonts w:hint="eastAsia" w:ascii="楷体" w:hAnsi="楷体" w:eastAsia="楷体" w:cs="楷体"/>
          <w:b w:val="0"/>
          <w:bCs/>
          <w:color w:val="000000"/>
          <w:sz w:val="32"/>
          <w:szCs w:val="32"/>
        </w:rPr>
        <w:t>物体打击事故应急预案</w:t>
      </w:r>
      <w:bookmarkEnd w:id="152"/>
      <w:bookmarkEnd w:id="153"/>
      <w:bookmarkEnd w:id="154"/>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b w:val="0"/>
          <w:bCs/>
          <w:color w:val="000000"/>
          <w:sz w:val="32"/>
          <w:szCs w:val="32"/>
        </w:rPr>
        <w:t>物体打击事故发生的部位及可能性：</w:t>
      </w:r>
      <w:r>
        <w:rPr>
          <w:rFonts w:hint="eastAsia" w:ascii="仿宋" w:hAnsi="仿宋" w:eastAsia="仿宋" w:cs="仿宋"/>
          <w:color w:val="000000"/>
          <w:sz w:val="32"/>
          <w:szCs w:val="32"/>
        </w:rPr>
        <w:t>水利工程在施工中若安全防护不周，操作人员不注意安全防护，就很有可能发生物体打击事故，物体打击事故多发生在交叉作业时处于下层操作面的施工人员，是施工现场常见的事故之一。</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对内事故报告及对外通讯联系：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发生物体打击事故后，要立即报告，并根据伤员情况，及时与外界联系，以保证伤害能够得到及时有效的救治。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事故报告电话：</w:t>
      </w:r>
      <w:r>
        <w:rPr>
          <w:rFonts w:hint="eastAsia" w:ascii="仿宋" w:hAnsi="仿宋" w:eastAsia="仿宋" w:cs="仿宋"/>
          <w:color w:val="000000"/>
          <w:sz w:val="32"/>
          <w:szCs w:val="32"/>
          <w:lang w:val="en-US" w:eastAsia="zh-CN"/>
        </w:rPr>
        <w:t>0557-6026191 备用电话：0557-6032191</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急救电话：120</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拨通“120”后，要讲清事故的地点及所用的电话号码，简要说明伤员受伤情况，并派人到路口接应救护车。</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应急方案：</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①发生物体打击事故后，要立即停止施工，并及时报告，迅速抢救伤员。</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②要及时将伤员脱离危险区域，转移到安全区，防止事故的扩大，同时在现场采取必要的紧急救护措施，若受外伤，可用开温水洗伤，再用干净绷带或布类包扎。如伤口出血，则应立即设法止血。</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③要迅速备车或求援救护车将伤员送医院或急救中心，抢救时根据伤员受伤情况及部位，尽可能送往专科医院。</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④发生事故后，要迅速保护现场，事故现场范围内设警戒，派专人看守，或用绳索白灰将事故地点围起来，由于抢救伤员而需移动相关物件时要记录，拍照或录像。</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⑤在事故原因未明，未经事故调查组审查批准，严禁恢复施工生产。</w:t>
      </w:r>
    </w:p>
    <w:p>
      <w:pPr>
        <w:spacing w:line="560" w:lineRule="exact"/>
        <w:ind w:firstLine="640" w:firstLineChars="200"/>
        <w:rPr>
          <w:rFonts w:hint="eastAsia" w:ascii="楷体" w:hAnsi="楷体" w:eastAsia="楷体" w:cs="楷体"/>
          <w:b w:val="0"/>
          <w:bCs/>
          <w:color w:val="000000"/>
          <w:sz w:val="32"/>
          <w:szCs w:val="32"/>
        </w:rPr>
      </w:pPr>
      <w:bookmarkStart w:id="155" w:name="_Toc901_WPSOffice_Level2"/>
      <w:bookmarkStart w:id="156" w:name="_Toc23948_WPSOffice_Level2"/>
      <w:bookmarkStart w:id="157" w:name="_Toc18935_WPSOffice_Level2"/>
      <w:r>
        <w:rPr>
          <w:rFonts w:hint="eastAsia" w:ascii="楷体" w:hAnsi="楷体" w:eastAsia="楷体" w:cs="楷体"/>
          <w:b w:val="0"/>
          <w:bCs/>
          <w:color w:val="000000"/>
          <w:sz w:val="32"/>
          <w:szCs w:val="32"/>
          <w:lang w:val="en-US" w:eastAsia="zh-CN"/>
        </w:rPr>
        <w:t>10.3</w:t>
      </w:r>
      <w:r>
        <w:rPr>
          <w:rFonts w:hint="eastAsia" w:ascii="楷体" w:hAnsi="楷体" w:eastAsia="楷体" w:cs="楷体"/>
          <w:b w:val="0"/>
          <w:bCs/>
          <w:color w:val="000000"/>
          <w:sz w:val="32"/>
          <w:szCs w:val="32"/>
        </w:rPr>
        <w:t>高处坠落事故应急预案</w:t>
      </w:r>
      <w:bookmarkEnd w:id="155"/>
      <w:bookmarkEnd w:id="156"/>
      <w:bookmarkEnd w:id="157"/>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b w:val="0"/>
          <w:bCs/>
          <w:color w:val="000000"/>
          <w:sz w:val="32"/>
          <w:szCs w:val="32"/>
        </w:rPr>
        <w:t>高处坠落事故发生的部位及可能性：</w:t>
      </w:r>
      <w:r>
        <w:rPr>
          <w:rFonts w:hint="eastAsia" w:ascii="仿宋" w:hAnsi="仿宋" w:eastAsia="仿宋" w:cs="仿宋"/>
          <w:color w:val="000000"/>
          <w:sz w:val="32"/>
          <w:szCs w:val="32"/>
        </w:rPr>
        <w:t>水利工程施工现场高空作业时若防护不当，操作人员自我保护意识不强，很容易发生高处坠落事故，高处坠落事故多发生在洞口，临边作业，脚手架作业中，是水利工程现场常见的事故之一。</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对内事故报告及对外通讯联系：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发生高处坠落事故后，要立即报告，并根据伤员情况，及时与外界联系，以保证伤害能够得到及时有效的救治。</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sz w:val="32"/>
          <w:szCs w:val="32"/>
        </w:rPr>
        <w:t>事故报告电话：</w:t>
      </w:r>
      <w:r>
        <w:rPr>
          <w:rFonts w:hint="eastAsia" w:ascii="仿宋" w:hAnsi="仿宋" w:eastAsia="仿宋" w:cs="仿宋"/>
          <w:color w:val="000000"/>
          <w:sz w:val="32"/>
          <w:szCs w:val="32"/>
          <w:lang w:val="en-US" w:eastAsia="zh-CN"/>
        </w:rPr>
        <w:t>0557-6026191 备用电话：0557-6032191</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急救电话：120</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拨通“120”后，要讲清事故的地点及所用的电话号码，简要说明伤员受伤情况，并派人到路口接应救护车。</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应急方案：</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①发生高处坠落事故后，要立即停止施工生产，封闭作业区域，及时报告。</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②要立即抢救伤员，及时将伤员脱离危险区，防止事故扩大，同时有必要在现场采取紧急救护方案，若受外伤，可用温开水洗伤，再用干净绷带或布类包扎。如伤口出血，则应设法止血。</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③要迅速备车或求援救护车将伤员送往医院或急救中心，抢救时送医院应注意到伤害部位，尽可能送往专科医院。</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④要迅速保护现场，在事故调查人员赶到施工现场前，要保护现场的原始状态，防止受自然条件或人为有意无意的破坏，事故现场范围应设警戒，派专人看守，或用绳索，撒白灰等方法标示出警戒区，禁止无关人员进入保护范围，更不允许其他部门人员擅自进入现场勘察，采取抢险、急救措施时要做好现场变动记录和拍照、录像。</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⑤在事故原因未查明、未采取有效防护措施之前，严禁继续施工，必须经事故调查组同意后方可恢复生产。</w:t>
      </w:r>
    </w:p>
    <w:p>
      <w:pPr>
        <w:spacing w:line="560" w:lineRule="exact"/>
        <w:ind w:firstLine="640" w:firstLineChars="200"/>
        <w:rPr>
          <w:rFonts w:hint="eastAsia" w:ascii="楷体" w:hAnsi="楷体" w:eastAsia="楷体" w:cs="楷体"/>
          <w:b w:val="0"/>
          <w:bCs/>
          <w:color w:val="000000"/>
          <w:sz w:val="32"/>
          <w:szCs w:val="32"/>
        </w:rPr>
      </w:pPr>
      <w:bookmarkStart w:id="158" w:name="_Toc85_WPSOffice_Level2"/>
      <w:bookmarkStart w:id="159" w:name="_Toc12876_WPSOffice_Level2"/>
      <w:bookmarkStart w:id="160" w:name="_Toc28734_WPSOffice_Level2"/>
      <w:r>
        <w:rPr>
          <w:rFonts w:hint="eastAsia" w:ascii="楷体" w:hAnsi="楷体" w:eastAsia="楷体" w:cs="楷体"/>
          <w:b w:val="0"/>
          <w:bCs/>
          <w:color w:val="000000"/>
          <w:sz w:val="32"/>
          <w:szCs w:val="32"/>
          <w:lang w:val="en-US" w:eastAsia="zh-CN"/>
        </w:rPr>
        <w:t>10.4</w:t>
      </w:r>
      <w:r>
        <w:rPr>
          <w:rFonts w:hint="eastAsia" w:ascii="楷体" w:hAnsi="楷体" w:eastAsia="楷体" w:cs="楷体"/>
          <w:b w:val="0"/>
          <w:bCs/>
          <w:color w:val="000000"/>
          <w:sz w:val="32"/>
          <w:szCs w:val="32"/>
        </w:rPr>
        <w:t>触电事故应急预案</w:t>
      </w:r>
      <w:bookmarkEnd w:id="158"/>
      <w:bookmarkEnd w:id="159"/>
      <w:bookmarkEnd w:id="160"/>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b w:val="0"/>
          <w:bCs/>
          <w:color w:val="000000"/>
          <w:sz w:val="32"/>
          <w:szCs w:val="32"/>
        </w:rPr>
        <w:t>触电事故发生的地点及可能性；</w:t>
      </w:r>
      <w:r>
        <w:rPr>
          <w:rFonts w:hint="eastAsia" w:ascii="仿宋" w:hAnsi="仿宋" w:eastAsia="仿宋" w:cs="仿宋"/>
          <w:color w:val="000000"/>
          <w:sz w:val="32"/>
          <w:szCs w:val="32"/>
        </w:rPr>
        <w:t>水利工程离不开电力，施工现场发生触电事故的频率比较高，发生事故的地点分布较广泛，不同工种、不同人员都有可能发生触电事故，不论是工作中还是生活中若不注意用电安全，都有可能发生事故，触电事故是施工现场最常见的事故之一。</w:t>
      </w:r>
    </w:p>
    <w:p>
      <w:pPr>
        <w:spacing w:line="56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对内事故报告及对外事故通讯联系</w:t>
      </w:r>
      <w:r>
        <w:rPr>
          <w:rFonts w:hint="eastAsia" w:ascii="仿宋" w:hAnsi="仿宋" w:eastAsia="仿宋" w:cs="仿宋"/>
          <w:color w:val="000000"/>
          <w:sz w:val="32"/>
          <w:szCs w:val="32"/>
        </w:rPr>
        <w:t>；</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事故发生后，要立即报告，并根据伤员情况，及时与外界联系，以保证伤害能够得到及时有效的救治。</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sz w:val="32"/>
          <w:szCs w:val="32"/>
        </w:rPr>
        <w:t>事故报告电话：</w:t>
      </w:r>
      <w:r>
        <w:rPr>
          <w:rFonts w:hint="eastAsia" w:ascii="仿宋" w:hAnsi="仿宋" w:eastAsia="仿宋" w:cs="仿宋"/>
          <w:color w:val="000000"/>
          <w:sz w:val="32"/>
          <w:szCs w:val="32"/>
          <w:lang w:val="en-US" w:eastAsia="zh-CN"/>
        </w:rPr>
        <w:t>0557-6026191 备用电话：0557-6032191</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急救电话：120</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拨通“120”后，要讲清事故的地点及所用的电话号码，简要说明伤员受伤情况，并派人到路口接应救护车。</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应急方案</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①发生触电事故后，要立即先切断电源，及时报告，采取救护措施。</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②假如触电者伤势不重，神志清醒，未失去知觉，但有些内心惊慌，全身无力，或触电者在触电过程中曾一度昏迷，但已清醒过来时，则应将触电者置于空气清新流通处，并要注意保暖，使触电者安静休息，不要走动，同时派人守护，严密观察。</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③假如触电者伤势较重，已失去知觉，但心脏跳动和呼吸还存在时，应将触电者舒适、安静的平卧，周围不围人以保持空气流通，解开触电人的衣服以利呼吸，如天气寒冷，要注意保暖，并迅速送往医院做进一步诊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④假如触电者伤势严重，呼吸停止或心脏跳动停止，或二者都已停止，应立即施行人工呼吸或胸外挤压，并迅速送往医院，但应注意急救，要尽快地进行，不能等医生的到来，在送往医院的途中，也不能中止急救，在急救中施行人工呼吸时，应迅速将触电者身上妨碍呼吸的衣领，上衣、裤带等解开，使胸部能自由扩张，并迅速取出触电者口腔内妨碍呼吸的食物，以免堵塞呼吸道，同时使触电者仰卧，并使其头部充分后仰，鼻孔朝上，作胸外心脏挤压时，应使触电者仰卧在比较坚实的地方，在触电者胸骨中段叩击1~2次，如无反应再进行胸外心脏挤压，直到病人清醒为止，不要轻易放弃抢救。</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⑤假如触电者受外伤，可先用温水或无菌生理盐水洗伤，再用干净绷带或布类包扎。如伤口出血，则应设法止血，将出血肢体高高举起，或用干净纱布扎紧止血，同时应立即送往医院进行进一步处理。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⑥成立事故调查组，查明事故原因，制定防范措施，经事故调查组同意后方可重新施工。</w:t>
      </w:r>
    </w:p>
    <w:p>
      <w:pPr>
        <w:spacing w:line="560" w:lineRule="exact"/>
        <w:ind w:firstLine="640" w:firstLineChars="200"/>
        <w:rPr>
          <w:rFonts w:hint="eastAsia" w:ascii="楷体" w:hAnsi="楷体" w:eastAsia="楷体" w:cs="楷体"/>
          <w:b w:val="0"/>
          <w:bCs/>
          <w:color w:val="000000"/>
          <w:sz w:val="32"/>
          <w:szCs w:val="32"/>
        </w:rPr>
      </w:pPr>
      <w:bookmarkStart w:id="161" w:name="_Toc7967_WPSOffice_Level2"/>
      <w:bookmarkStart w:id="162" w:name="_Toc22201_WPSOffice_Level2"/>
      <w:bookmarkStart w:id="163" w:name="_Toc20998_WPSOffice_Level2"/>
      <w:r>
        <w:rPr>
          <w:rFonts w:hint="eastAsia" w:ascii="楷体" w:hAnsi="楷体" w:eastAsia="楷体" w:cs="楷体"/>
          <w:b w:val="0"/>
          <w:bCs/>
          <w:color w:val="000000"/>
          <w:sz w:val="32"/>
          <w:szCs w:val="32"/>
          <w:lang w:val="en-US" w:eastAsia="zh-CN"/>
        </w:rPr>
        <w:t>10.5</w:t>
      </w:r>
      <w:r>
        <w:rPr>
          <w:rFonts w:hint="eastAsia" w:ascii="楷体" w:hAnsi="楷体" w:eastAsia="楷体" w:cs="楷体"/>
          <w:b w:val="0"/>
          <w:bCs/>
          <w:color w:val="000000"/>
          <w:sz w:val="32"/>
          <w:szCs w:val="32"/>
        </w:rPr>
        <w:t>机械伤害事故应急预案</w:t>
      </w:r>
      <w:bookmarkEnd w:id="161"/>
      <w:bookmarkEnd w:id="162"/>
      <w:bookmarkEnd w:id="163"/>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b w:val="0"/>
          <w:bCs/>
          <w:color w:val="000000"/>
          <w:sz w:val="32"/>
          <w:szCs w:val="32"/>
        </w:rPr>
        <w:t>机械伤害事故发生的部位及可能性：</w:t>
      </w:r>
      <w:r>
        <w:rPr>
          <w:rFonts w:hint="eastAsia" w:ascii="仿宋" w:hAnsi="仿宋" w:eastAsia="仿宋" w:cs="仿宋"/>
          <w:color w:val="000000"/>
          <w:sz w:val="32"/>
          <w:szCs w:val="32"/>
        </w:rPr>
        <w:t>机械伤害事故的形式惨重，如搅死、挤死、压死等，轻者造成人身外伤或伤残。</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①检修、检查或操作过程中忽视安全措施，如违章带电操作等。</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②缺乏安全装置。</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③电源开关布置不合理。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④自制或任意改造机械设备。</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⑤任意进入机械运行作业区。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⑥没有资格证的人员上岗操作。</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对内事故报告及对外通讯联系：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发生机械伤害事故后，要立即报告，并根据伤员情况，及时与外界联系，以保证伤害能够得到及时有效的救治。</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sz w:val="32"/>
          <w:szCs w:val="32"/>
        </w:rPr>
        <w:t>事故报告电话：</w:t>
      </w:r>
      <w:r>
        <w:rPr>
          <w:rFonts w:hint="eastAsia" w:ascii="仿宋" w:hAnsi="仿宋" w:eastAsia="仿宋" w:cs="仿宋"/>
          <w:color w:val="000000"/>
          <w:sz w:val="32"/>
          <w:szCs w:val="32"/>
          <w:lang w:val="en-US" w:eastAsia="zh-CN"/>
        </w:rPr>
        <w:t>0557-6026191 备用电话：0557-6032191</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急救电话：120</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拨通“120”后，要讲清事故的地点及所用的电话号码，简要说明伤员受伤情况，并派人到路口接应救护车。</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应急方案：</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发生断手、断指等严重情况时，对伤者伤口要进行包扎止血、止痛、进行半握拳状的功能固定。对断手、断指应用消毒或清洁敷料包好，不要将断指进入酒精等消毒液中。以防止细胞变质。将包好的的断手、断指放在无泄露的塑料袋内扎好，并放置冰块，随伤者送医院抢救。</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发生头皮撕裂的必须及时对伤者进行抢救，采取止痛及其他对症措施；用生理盐水冲洗有伤部位，涂红汞后用消毒大纱布、消毒绵紧紧包扎，压迫止血；使用抗菌素，注射抗破伤风血清，预防感染；送医院进行治疗。</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备注：如果遇到此类情况，没有条件进行现场处理的，立即送伤者到医院救治。</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预防措施：</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①检修机械必须严格执行断电、挂禁止合闸警示牌和专人监护或隔离。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②机械设计要合理，要便于操作者紧急停车，并避免误操作。</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③严禁无关人员进入危险区域。</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④操作人员要接受相应培训并定期考核。</w:t>
      </w:r>
    </w:p>
    <w:p>
      <w:pPr>
        <w:spacing w:line="560" w:lineRule="exact"/>
        <w:ind w:firstLine="640" w:firstLineChars="200"/>
        <w:rPr>
          <w:rFonts w:hint="eastAsia" w:ascii="楷体" w:hAnsi="楷体" w:eastAsia="楷体" w:cs="楷体"/>
          <w:b w:val="0"/>
          <w:bCs/>
          <w:color w:val="000000"/>
          <w:sz w:val="32"/>
          <w:szCs w:val="32"/>
        </w:rPr>
      </w:pPr>
      <w:bookmarkStart w:id="164" w:name="_Toc6235_WPSOffice_Level2"/>
      <w:bookmarkStart w:id="165" w:name="_Toc25672_WPSOffice_Level2"/>
      <w:bookmarkStart w:id="166" w:name="_Toc30785_WPSOffice_Level2"/>
      <w:r>
        <w:rPr>
          <w:rFonts w:hint="eastAsia" w:ascii="楷体" w:hAnsi="楷体" w:eastAsia="楷体" w:cs="楷体"/>
          <w:b w:val="0"/>
          <w:bCs/>
          <w:color w:val="000000"/>
          <w:sz w:val="32"/>
          <w:szCs w:val="32"/>
          <w:lang w:val="en-US" w:eastAsia="zh-CN"/>
        </w:rPr>
        <w:t xml:space="preserve">10.6 </w:t>
      </w:r>
      <w:r>
        <w:rPr>
          <w:rFonts w:hint="eastAsia" w:ascii="楷体" w:hAnsi="楷体" w:eastAsia="楷体" w:cs="楷体"/>
          <w:b w:val="0"/>
          <w:bCs/>
          <w:color w:val="000000"/>
          <w:sz w:val="32"/>
          <w:szCs w:val="32"/>
        </w:rPr>
        <w:t>火灾事故应急预案</w:t>
      </w:r>
      <w:bookmarkEnd w:id="164"/>
      <w:bookmarkEnd w:id="165"/>
      <w:bookmarkEnd w:id="166"/>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b w:val="0"/>
          <w:bCs/>
          <w:color w:val="000000"/>
          <w:sz w:val="32"/>
          <w:szCs w:val="32"/>
        </w:rPr>
        <w:t>火灾事故发生的地点及可能性</w:t>
      </w:r>
      <w:r>
        <w:rPr>
          <w:rFonts w:hint="eastAsia" w:ascii="仿宋" w:hAnsi="仿宋" w:eastAsia="仿宋" w:cs="仿宋"/>
          <w:b w:val="0"/>
          <w:bCs/>
          <w:color w:val="000000"/>
          <w:sz w:val="32"/>
          <w:szCs w:val="32"/>
          <w:lang w:eastAsia="zh-CN"/>
        </w:rPr>
        <w:t>：</w:t>
      </w:r>
      <w:r>
        <w:rPr>
          <w:rFonts w:hint="eastAsia" w:ascii="仿宋" w:hAnsi="仿宋" w:eastAsia="仿宋" w:cs="仿宋"/>
          <w:color w:val="000000"/>
          <w:sz w:val="32"/>
          <w:szCs w:val="32"/>
        </w:rPr>
        <w:t>水利工程</w:t>
      </w:r>
      <w:r>
        <w:rPr>
          <w:rFonts w:hint="eastAsia" w:ascii="仿宋" w:hAnsi="仿宋" w:eastAsia="仿宋" w:cs="仿宋"/>
          <w:sz w:val="32"/>
          <w:szCs w:val="32"/>
        </w:rPr>
        <w:t>生产作业、办公区、生活区、油料存放区等</w:t>
      </w:r>
      <w:r>
        <w:rPr>
          <w:rFonts w:hint="eastAsia" w:ascii="仿宋" w:hAnsi="仿宋" w:eastAsia="仿宋" w:cs="仿宋"/>
          <w:color w:val="000000"/>
          <w:sz w:val="32"/>
          <w:szCs w:val="32"/>
        </w:rPr>
        <w:t>有可能发生火灾事故。</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火灾事故的应急设施、设备及定期检查；</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①应急设施：报警电话；（项目经理部所有人员均配手机）</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②应急设备：</w:t>
      </w:r>
      <w:r>
        <w:rPr>
          <w:rFonts w:hint="eastAsia" w:ascii="仿宋" w:hAnsi="仿宋" w:eastAsia="仿宋" w:cs="仿宋"/>
          <w:sz w:val="32"/>
          <w:szCs w:val="32"/>
        </w:rPr>
        <w:t>灭火器材、消防水源。</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③应急设施、设备及定期检查；</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为确保应急设备的有效，必须定期对应急设施、设备进行检查，如有损坏或失效应及时更换，保证其在紧急情况下能够真正发挥效用。</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④同时，为确保火灾事故能够及时得到扑救，施工现场要随时保证疏散道路的畅通无阻。</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事故报告和对外通讯联系；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为确保火灾事故能够及时得到扑救，保证伤员能够得到及时有效的救治，当发生紧急情况时要立即报告，并以最快的方式通知大家迅速疏散撤离，迅速报警，以确保能够得到专业部门的及时救援。</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color w:val="000000"/>
          <w:sz w:val="32"/>
          <w:szCs w:val="32"/>
        </w:rPr>
        <w:t>事故报告电话：</w:t>
      </w:r>
      <w:r>
        <w:rPr>
          <w:rFonts w:hint="eastAsia" w:ascii="仿宋" w:hAnsi="仿宋" w:eastAsia="仿宋" w:cs="仿宋"/>
          <w:color w:val="000000"/>
          <w:sz w:val="32"/>
          <w:szCs w:val="32"/>
          <w:lang w:val="en-US" w:eastAsia="zh-CN"/>
        </w:rPr>
        <w:t>0557-6026191 备用电话：0557-6032191</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急救电话：</w:t>
      </w:r>
      <w:r>
        <w:rPr>
          <w:rFonts w:hint="eastAsia" w:ascii="仿宋" w:hAnsi="仿宋" w:eastAsia="仿宋" w:cs="仿宋"/>
          <w:color w:val="000000"/>
          <w:sz w:val="32"/>
          <w:szCs w:val="32"/>
          <w:lang w:val="en-US" w:eastAsia="zh-CN"/>
        </w:rPr>
        <w:t>120。</w:t>
      </w:r>
      <w:r>
        <w:rPr>
          <w:rFonts w:hint="eastAsia" w:ascii="仿宋" w:hAnsi="仿宋" w:eastAsia="仿宋" w:cs="仿宋"/>
          <w:color w:val="000000"/>
          <w:sz w:val="32"/>
          <w:szCs w:val="32"/>
        </w:rPr>
        <w:t>拨通“120”后，要讲清事故的地点及所用的电话号码，简要说明伤员受伤情况，并派人到路口接应救护车。</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火警电话：119</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报火警时，应沉着冷静拨通“119”电话后，一要讲清起火的的具体地点，单位名称和报警所用的电话号码，二要讲清是什么物品起火引起的爆炸。火势如何，三要派人到主要路口接应消防车。</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应急方案：</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①当发生火灾时，第一发现者要立即报警，并以最快的方式迅速切断电源。</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②应急领导小组应指挥人员迅速疏散撤离，现场人员应披上湿衣服等物迅速从安全出口撤离，切勿慌忙、拥挤，要服从统一指挥。</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③火灾伴有浓烟时，尽可能放低身体前进，寻找安全出口进行撤离。被困在室内时，要用碎布等物将门窗缝隙堵严，以防浓烟进入，用湿毛巾捂鼻卧在地面上呼吸，使外界容易听到呼救声，及时设法营救，切莫惊慌，沉着冷静，保持清醒头脑。</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④当人身上着火时，切勿奔跑，应将衣服迅速脱下，把火踏灭，如来不及脱衣服，可就地打滚，把火压灭。</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⑤当影响到周围居民时，应派专人进行疏散，营救。</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⑥火灾伴有浓烟，会污染大气，要及时加以控制。</w:t>
      </w:r>
    </w:p>
    <w:p>
      <w:pPr>
        <w:spacing w:line="560" w:lineRule="exact"/>
        <w:ind w:firstLine="640" w:firstLineChars="200"/>
        <w:rPr>
          <w:rFonts w:hint="eastAsia" w:ascii="仿宋" w:hAnsi="仿宋" w:eastAsia="仿宋" w:cs="仿宋"/>
          <w:b w:val="0"/>
          <w:bCs/>
          <w:color w:val="000000"/>
          <w:sz w:val="32"/>
          <w:szCs w:val="32"/>
          <w:lang w:val="en-US" w:eastAsia="zh-CN"/>
        </w:rPr>
      </w:pPr>
      <w:r>
        <w:rPr>
          <w:rFonts w:hint="eastAsia" w:ascii="仿宋" w:hAnsi="仿宋" w:eastAsia="仿宋" w:cs="仿宋"/>
          <w:color w:val="000000"/>
          <w:sz w:val="32"/>
          <w:szCs w:val="32"/>
        </w:rPr>
        <w:t>⑦火灾扑灭后，一定要封锁事故现场，等待事故调查组的调查处理。在未得到事故调查组的同意之前不得继续施工。火灾事故按照“四不放过”的原则进行处理，并存档备案。</w:t>
      </w:r>
    </w:p>
    <w:p>
      <w:pPr>
        <w:spacing w:line="560" w:lineRule="exact"/>
        <w:ind w:firstLine="640" w:firstLineChars="200"/>
        <w:rPr>
          <w:rFonts w:hint="eastAsia" w:ascii="楷体" w:hAnsi="楷体" w:eastAsia="楷体" w:cs="楷体"/>
          <w:b w:val="0"/>
          <w:bCs/>
          <w:color w:val="000000"/>
          <w:sz w:val="32"/>
          <w:szCs w:val="32"/>
        </w:rPr>
      </w:pPr>
      <w:bookmarkStart w:id="167" w:name="_Toc25544_WPSOffice_Level2"/>
      <w:bookmarkStart w:id="168" w:name="_Toc32281_WPSOffice_Level2"/>
      <w:bookmarkStart w:id="169" w:name="_Toc5757_WPSOffice_Level2"/>
      <w:r>
        <w:rPr>
          <w:rFonts w:hint="eastAsia" w:ascii="楷体" w:hAnsi="楷体" w:eastAsia="楷体" w:cs="楷体"/>
          <w:b w:val="0"/>
          <w:bCs/>
          <w:color w:val="000000"/>
          <w:sz w:val="32"/>
          <w:szCs w:val="32"/>
          <w:lang w:val="en-US" w:eastAsia="zh-CN"/>
        </w:rPr>
        <w:t>10.7</w:t>
      </w:r>
      <w:r>
        <w:rPr>
          <w:rFonts w:hint="eastAsia" w:ascii="楷体" w:hAnsi="楷体" w:eastAsia="楷体" w:cs="楷体"/>
          <w:b w:val="0"/>
          <w:bCs/>
          <w:color w:val="000000"/>
          <w:sz w:val="32"/>
          <w:szCs w:val="32"/>
        </w:rPr>
        <w:t>文物保护应急预案</w:t>
      </w:r>
      <w:bookmarkEnd w:id="167"/>
      <w:bookmarkEnd w:id="168"/>
      <w:bookmarkEnd w:id="169"/>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在施工现场开槽工程中，若发现地下有文物，应立即停止施工，并封锁现场通知文物保护单位等待处理。</w:t>
      </w:r>
    </w:p>
    <w:p>
      <w:pPr>
        <w:numPr>
          <w:ilvl w:val="0"/>
          <w:numId w:val="1"/>
        </w:numPr>
        <w:spacing w:line="560" w:lineRule="exact"/>
        <w:ind w:firstLine="640" w:firstLineChars="200"/>
        <w:rPr>
          <w:rFonts w:hint="eastAsia" w:ascii="黑体" w:hAnsi="黑体" w:eastAsia="黑体" w:cs="黑体"/>
          <w:color w:val="000000"/>
          <w:sz w:val="32"/>
          <w:szCs w:val="32"/>
        </w:rPr>
      </w:pPr>
      <w:bookmarkStart w:id="170" w:name="_Toc16205_WPSOffice_Level1"/>
      <w:bookmarkStart w:id="171" w:name="_Toc6361_WPSOffice_Level1"/>
      <w:bookmarkStart w:id="172" w:name="_Toc29139_WPSOffice_Level1"/>
      <w:r>
        <w:rPr>
          <w:rFonts w:hint="eastAsia" w:ascii="黑体" w:hAnsi="黑体" w:eastAsia="黑体" w:cs="黑体"/>
          <w:color w:val="000000"/>
          <w:sz w:val="32"/>
          <w:szCs w:val="32"/>
        </w:rPr>
        <w:t>附 则</w:t>
      </w:r>
      <w:bookmarkEnd w:id="170"/>
      <w:bookmarkEnd w:id="171"/>
      <w:bookmarkEnd w:id="172"/>
    </w:p>
    <w:p>
      <w:pPr>
        <w:spacing w:line="560" w:lineRule="exact"/>
        <w:ind w:firstLine="640" w:firstLineChars="200"/>
        <w:rPr>
          <w:rFonts w:hint="eastAsia" w:ascii="仿宋" w:hAnsi="仿宋" w:eastAsia="仿宋" w:cs="仿宋"/>
          <w:kern w:val="0"/>
          <w:sz w:val="32"/>
          <w:szCs w:val="32"/>
        </w:rPr>
      </w:pPr>
      <w:r>
        <w:rPr>
          <w:rFonts w:hint="eastAsia" w:ascii="仿宋_GB2312" w:hAnsi="宋体" w:eastAsia="仿宋_GB2312" w:cs="font4-Identity-H"/>
          <w:color w:val="000000"/>
          <w:kern w:val="0"/>
          <w:sz w:val="32"/>
          <w:szCs w:val="32"/>
        </w:rPr>
        <w:t>（1）</w:t>
      </w:r>
      <w:r>
        <w:rPr>
          <w:rFonts w:hint="eastAsia" w:ascii="仿宋" w:hAnsi="仿宋" w:eastAsia="仿宋" w:cs="仿宋"/>
          <w:kern w:val="0"/>
          <w:sz w:val="32"/>
          <w:szCs w:val="32"/>
        </w:rPr>
        <w:t>本预案由</w:t>
      </w:r>
      <w:r>
        <w:rPr>
          <w:rFonts w:hint="eastAsia" w:ascii="仿宋" w:hAnsi="仿宋" w:eastAsia="仿宋" w:cs="仿宋"/>
          <w:kern w:val="0"/>
          <w:sz w:val="32"/>
          <w:szCs w:val="32"/>
          <w:lang w:eastAsia="zh-CN"/>
        </w:rPr>
        <w:t>灵璧县水利局</w:t>
      </w:r>
      <w:r>
        <w:rPr>
          <w:rFonts w:hint="eastAsia" w:ascii="仿宋" w:hAnsi="仿宋" w:eastAsia="仿宋" w:cs="仿宋"/>
          <w:kern w:val="0"/>
          <w:sz w:val="32"/>
          <w:szCs w:val="32"/>
        </w:rPr>
        <w:t>负责解释和管理并根据实际及时进行动态调整修订。</w:t>
      </w:r>
    </w:p>
    <w:p>
      <w:pPr>
        <w:spacing w:line="560" w:lineRule="exact"/>
        <w:ind w:firstLine="640" w:firstLineChars="200"/>
        <w:rPr>
          <w:rFonts w:hint="eastAsia" w:ascii="仿宋" w:hAnsi="仿宋" w:eastAsia="仿宋" w:cs="仿宋"/>
          <w:kern w:val="0"/>
          <w:sz w:val="32"/>
          <w:szCs w:val="32"/>
        </w:rPr>
      </w:pPr>
      <w:r>
        <w:rPr>
          <w:rFonts w:hint="eastAsia" w:ascii="仿宋_GB2312" w:hAnsi="宋体" w:eastAsia="仿宋_GB2312" w:cs="font4-Identity-H"/>
          <w:color w:val="000000"/>
          <w:kern w:val="0"/>
          <w:sz w:val="32"/>
          <w:szCs w:val="32"/>
        </w:rPr>
        <w:t>（2）</w:t>
      </w: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乡镇水利站</w:t>
      </w:r>
      <w:r>
        <w:rPr>
          <w:rFonts w:hint="eastAsia" w:ascii="仿宋" w:hAnsi="仿宋" w:eastAsia="仿宋" w:cs="仿宋"/>
          <w:kern w:val="0"/>
          <w:sz w:val="32"/>
          <w:szCs w:val="32"/>
        </w:rPr>
        <w:t xml:space="preserve">、局属单位、项目法人应根据本单位实际，编制完善安全生产事故应急预案，并上报我局或当地安全监督管理部门备案。 </w:t>
      </w:r>
    </w:p>
    <w:p>
      <w:pPr>
        <w:spacing w:line="560" w:lineRule="exact"/>
        <w:ind w:firstLine="640" w:firstLineChars="200"/>
        <w:rPr>
          <w:rFonts w:hint="eastAsia" w:ascii="仿宋" w:hAnsi="仿宋" w:eastAsia="仿宋" w:cs="仿宋"/>
          <w:kern w:val="0"/>
          <w:sz w:val="32"/>
          <w:szCs w:val="32"/>
        </w:rPr>
      </w:pPr>
      <w:r>
        <w:rPr>
          <w:rFonts w:hint="eastAsia" w:ascii="仿宋_GB2312" w:hAnsi="宋体" w:eastAsia="仿宋_GB2312" w:cs="font4-Identity-H"/>
          <w:color w:val="000000"/>
          <w:kern w:val="0"/>
          <w:sz w:val="32"/>
          <w:szCs w:val="32"/>
        </w:rPr>
        <w:t>（</w:t>
      </w:r>
      <w:r>
        <w:rPr>
          <w:rFonts w:hint="eastAsia" w:ascii="仿宋_GB2312" w:hAnsi="宋体" w:eastAsia="仿宋_GB2312" w:cs="font4-Identity-H"/>
          <w:color w:val="000000"/>
          <w:kern w:val="0"/>
          <w:sz w:val="32"/>
          <w:szCs w:val="32"/>
          <w:lang w:val="en-US" w:eastAsia="zh-CN"/>
        </w:rPr>
        <w:t>3</w:t>
      </w:r>
      <w:r>
        <w:rPr>
          <w:rFonts w:hint="eastAsia" w:ascii="仿宋_GB2312" w:hAnsi="宋体" w:eastAsia="仿宋_GB2312" w:cs="font4-Identity-H"/>
          <w:color w:val="000000"/>
          <w:kern w:val="0"/>
          <w:sz w:val="32"/>
          <w:szCs w:val="32"/>
        </w:rPr>
        <w:t>）</w:t>
      </w:r>
      <w:r>
        <w:rPr>
          <w:rFonts w:hint="eastAsia" w:ascii="仿宋" w:hAnsi="仿宋" w:eastAsia="仿宋" w:cs="仿宋"/>
          <w:kern w:val="0"/>
          <w:sz w:val="32"/>
          <w:szCs w:val="32"/>
        </w:rPr>
        <w:t>本预案自发布之日起实施。</w:t>
      </w: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eastAsia" w:ascii="黑体" w:eastAsia="黑体"/>
          <w:sz w:val="32"/>
          <w:szCs w:val="32"/>
          <w:u w:val="single"/>
        </w:rPr>
      </w:pPr>
    </w:p>
    <w:p>
      <w:pPr>
        <w:spacing w:line="440" w:lineRule="exact"/>
        <w:rPr>
          <w:rFonts w:hint="default" w:ascii="仿宋" w:hAnsi="仿宋" w:eastAsia="仿宋" w:cs="仿宋"/>
          <w:sz w:val="32"/>
          <w:szCs w:val="32"/>
          <w:lang w:val="en-US" w:eastAsia="zh-CN"/>
        </w:rPr>
      </w:pPr>
      <w:r>
        <w:rPr>
          <w:rFonts w:hint="eastAsia" w:ascii="黑体" w:eastAsia="黑体"/>
          <w:sz w:val="32"/>
          <w:szCs w:val="32"/>
          <w:u w:val="single"/>
        </w:rPr>
        <w:t xml:space="preserve">                                                       </w:t>
      </w:r>
      <w:r>
        <w:rPr>
          <w:rFonts w:hint="eastAsia" w:ascii="方正仿宋简体" w:eastAsia="方正仿宋简体"/>
          <w:sz w:val="28"/>
          <w:szCs w:val="28"/>
          <w:u w:val="single"/>
        </w:rPr>
        <w:t xml:space="preserve"> </w:t>
      </w:r>
      <w:bookmarkStart w:id="173" w:name="_Toc2831_WPSOffice_Level1"/>
      <w:bookmarkStart w:id="174" w:name="_Toc8187_WPSOffice_Level1"/>
      <w:bookmarkStart w:id="175" w:name="_Toc9614_WPSOffice_Level1"/>
      <w:r>
        <w:rPr>
          <w:rFonts w:hint="eastAsia" w:ascii="方正仿宋简体" w:eastAsia="方正仿宋简体"/>
          <w:sz w:val="28"/>
          <w:szCs w:val="28"/>
          <w:u w:val="single"/>
          <w:lang w:eastAsia="zh-CN"/>
        </w:rPr>
        <w:t>灵璧县</w:t>
      </w:r>
      <w:r>
        <w:rPr>
          <w:rFonts w:hint="eastAsia" w:ascii="方正仿宋简体" w:eastAsia="方正仿宋简体"/>
          <w:sz w:val="28"/>
          <w:szCs w:val="28"/>
          <w:u w:val="single"/>
        </w:rPr>
        <w:t>水利局办公室                    20</w:t>
      </w:r>
      <w:r>
        <w:rPr>
          <w:rFonts w:hint="eastAsia" w:ascii="方正仿宋简体" w:eastAsia="方正仿宋简体"/>
          <w:sz w:val="28"/>
          <w:szCs w:val="28"/>
          <w:u w:val="single"/>
          <w:lang w:val="en-US" w:eastAsia="zh-CN"/>
        </w:rPr>
        <w:t>22</w:t>
      </w:r>
      <w:r>
        <w:rPr>
          <w:rFonts w:hint="eastAsia" w:ascii="方正仿宋简体" w:eastAsia="方正仿宋简体"/>
          <w:sz w:val="28"/>
          <w:szCs w:val="28"/>
          <w:u w:val="single"/>
        </w:rPr>
        <w:t>年</w:t>
      </w:r>
      <w:r>
        <w:rPr>
          <w:rFonts w:hint="eastAsia" w:ascii="方正仿宋简体" w:eastAsia="方正仿宋简体"/>
          <w:sz w:val="28"/>
          <w:szCs w:val="28"/>
          <w:u w:val="single"/>
          <w:lang w:val="en-US" w:eastAsia="zh-CN"/>
        </w:rPr>
        <w:t>4</w:t>
      </w:r>
      <w:r>
        <w:rPr>
          <w:rFonts w:hint="eastAsia" w:ascii="方正仿宋简体" w:eastAsia="方正仿宋简体"/>
          <w:sz w:val="28"/>
          <w:szCs w:val="28"/>
          <w:u w:val="single"/>
        </w:rPr>
        <w:t>月</w:t>
      </w:r>
      <w:r>
        <w:rPr>
          <w:rFonts w:hint="eastAsia" w:ascii="方正仿宋简体" w:eastAsia="方正仿宋简体"/>
          <w:sz w:val="28"/>
          <w:szCs w:val="28"/>
          <w:u w:val="single"/>
          <w:lang w:val="en-US" w:eastAsia="zh-CN"/>
        </w:rPr>
        <w:t>18</w:t>
      </w:r>
      <w:r>
        <w:rPr>
          <w:rFonts w:hint="eastAsia" w:ascii="方正仿宋简体" w:eastAsia="方正仿宋简体"/>
          <w:sz w:val="28"/>
          <w:szCs w:val="28"/>
          <w:u w:val="single"/>
        </w:rPr>
        <w:t>日印发</w:t>
      </w:r>
      <w:bookmarkEnd w:id="173"/>
      <w:bookmarkEnd w:id="174"/>
      <w:bookmarkEnd w:id="175"/>
      <w:r>
        <w:rPr>
          <w:rFonts w:hint="eastAsia" w:ascii="方正仿宋简体" w:eastAsia="方正仿宋简体"/>
          <w:sz w:val="28"/>
          <w:szCs w:val="28"/>
          <w:u w:val="single"/>
        </w:rPr>
        <w:t xml:space="preserve">   </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ont2-Identity-H">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ont4-Identity-H">
    <w:altName w:val="黑体"/>
    <w:panose1 w:val="00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2446020</wp:posOffset>
              </wp:positionH>
              <wp:positionV relativeFrom="paragraph">
                <wp:posOffset>-67945</wp:posOffset>
              </wp:positionV>
              <wp:extent cx="359410" cy="21399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59410" cy="213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黑体" w:hAnsi="黑体" w:eastAsia="黑体" w:cs="黑体"/>
                              <w:sz w:val="21"/>
                              <w:szCs w:val="21"/>
                              <w:lang w:eastAsia="zh-CN"/>
                            </w:rPr>
                          </w:pPr>
                          <w:r>
                            <w:rPr>
                              <w:rFonts w:hint="eastAsia" w:ascii="黑体" w:hAnsi="黑体" w:eastAsia="黑体" w:cs="黑体"/>
                              <w:sz w:val="21"/>
                              <w:szCs w:val="21"/>
                              <w:lang w:eastAsia="zh-CN"/>
                            </w:rPr>
                            <w:fldChar w:fldCharType="begin"/>
                          </w:r>
                          <w:r>
                            <w:rPr>
                              <w:rFonts w:hint="eastAsia" w:ascii="黑体" w:hAnsi="黑体" w:eastAsia="黑体" w:cs="黑体"/>
                              <w:sz w:val="21"/>
                              <w:szCs w:val="21"/>
                              <w:lang w:eastAsia="zh-CN"/>
                            </w:rPr>
                            <w:instrText xml:space="preserve"> PAGE  \* MERGEFORMAT </w:instrText>
                          </w:r>
                          <w:r>
                            <w:rPr>
                              <w:rFonts w:hint="eastAsia" w:ascii="黑体" w:hAnsi="黑体" w:eastAsia="黑体" w:cs="黑体"/>
                              <w:sz w:val="21"/>
                              <w:szCs w:val="21"/>
                              <w:lang w:eastAsia="zh-CN"/>
                            </w:rPr>
                            <w:fldChar w:fldCharType="separate"/>
                          </w:r>
                          <w:r>
                            <w:rPr>
                              <w:rFonts w:hint="eastAsia" w:ascii="黑体" w:hAnsi="黑体" w:eastAsia="黑体" w:cs="黑体"/>
                              <w:sz w:val="21"/>
                              <w:szCs w:val="21"/>
                              <w:lang w:eastAsia="zh-CN"/>
                            </w:rPr>
                            <w:t>1</w:t>
                          </w:r>
                          <w:r>
                            <w:rPr>
                              <w:rFonts w:hint="eastAsia" w:ascii="黑体" w:hAnsi="黑体" w:eastAsia="黑体" w:cs="黑体"/>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6pt;margin-top:-5.35pt;height:16.85pt;width:28.3pt;mso-position-horizontal-relative:margin;z-index:251659264;mso-width-relative:page;mso-height-relative:page;" filled="f" stroked="f" coordsize="21600,21600" o:gfxdata="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8R4AtgAAAAK&#10;AQAADwAAAAAAAAABACAAAAAiAAAAZHJzL2Rvd25yZXYueG1sUEsBAhQAFAAAAAgAh07iQMgNnGAc&#10;AgAAFQQAAA4AAAAAAAAAAQAgAAAAJwEAAGRycy9lMm9Eb2MueG1sUEsFBgAAAAAGAAYAWQEAALUF&#10;AAAAAA==&#10;">
              <v:fill on="f" focussize="0,0"/>
              <v:stroke on="f" weight="0.5pt"/>
              <v:imagedata o:title=""/>
              <o:lock v:ext="edit" aspectratio="f"/>
              <v:textbox inset="0mm,0mm,0mm,0mm">
                <w:txbxContent>
                  <w:p>
                    <w:pPr>
                      <w:pStyle w:val="4"/>
                      <w:rPr>
                        <w:rFonts w:hint="eastAsia" w:ascii="黑体" w:hAnsi="黑体" w:eastAsia="黑体" w:cs="黑体"/>
                        <w:sz w:val="21"/>
                        <w:szCs w:val="21"/>
                        <w:lang w:eastAsia="zh-CN"/>
                      </w:rPr>
                    </w:pPr>
                    <w:r>
                      <w:rPr>
                        <w:rFonts w:hint="eastAsia" w:ascii="黑体" w:hAnsi="黑体" w:eastAsia="黑体" w:cs="黑体"/>
                        <w:sz w:val="21"/>
                        <w:szCs w:val="21"/>
                        <w:lang w:eastAsia="zh-CN"/>
                      </w:rPr>
                      <w:fldChar w:fldCharType="begin"/>
                    </w:r>
                    <w:r>
                      <w:rPr>
                        <w:rFonts w:hint="eastAsia" w:ascii="黑体" w:hAnsi="黑体" w:eastAsia="黑体" w:cs="黑体"/>
                        <w:sz w:val="21"/>
                        <w:szCs w:val="21"/>
                        <w:lang w:eastAsia="zh-CN"/>
                      </w:rPr>
                      <w:instrText xml:space="preserve"> PAGE  \* MERGEFORMAT </w:instrText>
                    </w:r>
                    <w:r>
                      <w:rPr>
                        <w:rFonts w:hint="eastAsia" w:ascii="黑体" w:hAnsi="黑体" w:eastAsia="黑体" w:cs="黑体"/>
                        <w:sz w:val="21"/>
                        <w:szCs w:val="21"/>
                        <w:lang w:eastAsia="zh-CN"/>
                      </w:rPr>
                      <w:fldChar w:fldCharType="separate"/>
                    </w:r>
                    <w:r>
                      <w:rPr>
                        <w:rFonts w:hint="eastAsia" w:ascii="黑体" w:hAnsi="黑体" w:eastAsia="黑体" w:cs="黑体"/>
                        <w:sz w:val="21"/>
                        <w:szCs w:val="21"/>
                        <w:lang w:eastAsia="zh-CN"/>
                      </w:rPr>
                      <w:t>1</w:t>
                    </w:r>
                    <w:r>
                      <w:rPr>
                        <w:rFonts w:hint="eastAsia" w:ascii="黑体" w:hAnsi="黑体" w:eastAsia="黑体" w:cs="黑体"/>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9CB8F"/>
    <w:multiLevelType w:val="singleLevel"/>
    <w:tmpl w:val="9F29CB8F"/>
    <w:lvl w:ilvl="0" w:tentative="0">
      <w:start w:val="1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7192F"/>
    <w:rsid w:val="03273AF8"/>
    <w:rsid w:val="03630507"/>
    <w:rsid w:val="04115D1F"/>
    <w:rsid w:val="06D85F2C"/>
    <w:rsid w:val="07DC1616"/>
    <w:rsid w:val="08DE2A06"/>
    <w:rsid w:val="096A0EEC"/>
    <w:rsid w:val="0B69625C"/>
    <w:rsid w:val="0BB2402C"/>
    <w:rsid w:val="0D9652F4"/>
    <w:rsid w:val="0DD27E36"/>
    <w:rsid w:val="0EE1762D"/>
    <w:rsid w:val="120648AA"/>
    <w:rsid w:val="1367523A"/>
    <w:rsid w:val="14B01D0E"/>
    <w:rsid w:val="17557391"/>
    <w:rsid w:val="19475E2C"/>
    <w:rsid w:val="199629AB"/>
    <w:rsid w:val="19EF33D1"/>
    <w:rsid w:val="19F51E75"/>
    <w:rsid w:val="1AC2772A"/>
    <w:rsid w:val="1AE85202"/>
    <w:rsid w:val="1B426DBC"/>
    <w:rsid w:val="2206234F"/>
    <w:rsid w:val="22995ACD"/>
    <w:rsid w:val="23BF2740"/>
    <w:rsid w:val="25756900"/>
    <w:rsid w:val="26981423"/>
    <w:rsid w:val="29B27661"/>
    <w:rsid w:val="2C5E30FD"/>
    <w:rsid w:val="2C5F7917"/>
    <w:rsid w:val="2C921E2F"/>
    <w:rsid w:val="2CDA335C"/>
    <w:rsid w:val="2EC842E3"/>
    <w:rsid w:val="31D92002"/>
    <w:rsid w:val="32F572C5"/>
    <w:rsid w:val="339323D6"/>
    <w:rsid w:val="349E7579"/>
    <w:rsid w:val="35DB30F8"/>
    <w:rsid w:val="37A7192F"/>
    <w:rsid w:val="39787923"/>
    <w:rsid w:val="39BE7724"/>
    <w:rsid w:val="3B180DD5"/>
    <w:rsid w:val="3B1F6D57"/>
    <w:rsid w:val="3B6C3AFA"/>
    <w:rsid w:val="3C0B2718"/>
    <w:rsid w:val="3FE744FF"/>
    <w:rsid w:val="41D46BD4"/>
    <w:rsid w:val="427C08CB"/>
    <w:rsid w:val="43345BA5"/>
    <w:rsid w:val="43BF68CA"/>
    <w:rsid w:val="45DB62C5"/>
    <w:rsid w:val="49201D03"/>
    <w:rsid w:val="4D2A48DE"/>
    <w:rsid w:val="4E80534A"/>
    <w:rsid w:val="4FDD081A"/>
    <w:rsid w:val="5045034F"/>
    <w:rsid w:val="508C7B6E"/>
    <w:rsid w:val="50B94D02"/>
    <w:rsid w:val="529A615E"/>
    <w:rsid w:val="55B55C54"/>
    <w:rsid w:val="57340B80"/>
    <w:rsid w:val="574C189E"/>
    <w:rsid w:val="57AA4B9F"/>
    <w:rsid w:val="58EE3BC9"/>
    <w:rsid w:val="595C4211"/>
    <w:rsid w:val="5B173D11"/>
    <w:rsid w:val="5BCD5A9B"/>
    <w:rsid w:val="5C052B61"/>
    <w:rsid w:val="5D0C6D66"/>
    <w:rsid w:val="61620B53"/>
    <w:rsid w:val="61F40EF3"/>
    <w:rsid w:val="62121A52"/>
    <w:rsid w:val="62D16D0E"/>
    <w:rsid w:val="6343480E"/>
    <w:rsid w:val="6BAE6DDF"/>
    <w:rsid w:val="6C137B20"/>
    <w:rsid w:val="6EEF1433"/>
    <w:rsid w:val="70702EE6"/>
    <w:rsid w:val="729A7A5C"/>
    <w:rsid w:val="75561911"/>
    <w:rsid w:val="7575777B"/>
    <w:rsid w:val="75F7515F"/>
    <w:rsid w:val="763D0141"/>
    <w:rsid w:val="77D90534"/>
    <w:rsid w:val="789B5E8C"/>
    <w:rsid w:val="798E2CAD"/>
    <w:rsid w:val="79B130DA"/>
    <w:rsid w:val="7AAC5B20"/>
    <w:rsid w:val="7B524833"/>
    <w:rsid w:val="7C1C276F"/>
    <w:rsid w:val="7CC41755"/>
    <w:rsid w:val="7FE2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26666a-68c2-433e-ad5b-3ca809a4d615}"/>
        <w:style w:val=""/>
        <w:category>
          <w:name w:val="常规"/>
          <w:gallery w:val="placeholder"/>
        </w:category>
        <w:types>
          <w:type w:val="bbPlcHdr"/>
        </w:types>
        <w:behaviors>
          <w:behavior w:val="content"/>
        </w:behaviors>
        <w:description w:val=""/>
        <w:guid w:val="{8426666a-68c2-433e-ad5b-3ca809a4d615}"/>
      </w:docPartPr>
      <w:docPartBody>
        <w:p>
          <w:r>
            <w:rPr>
              <w:color w:val="808080"/>
            </w:rPr>
            <w:t>单击此处输入文字。</w:t>
          </w:r>
        </w:p>
      </w:docPartBody>
    </w:docPart>
    <w:docPart>
      <w:docPartPr>
        <w:name w:val="{2128bee6-1209-4808-869f-89de2e9f09cc}"/>
        <w:style w:val=""/>
        <w:category>
          <w:name w:val="常规"/>
          <w:gallery w:val="placeholder"/>
        </w:category>
        <w:types>
          <w:type w:val="bbPlcHdr"/>
        </w:types>
        <w:behaviors>
          <w:behavior w:val="content"/>
        </w:behaviors>
        <w:description w:val=""/>
        <w:guid w:val="{2128bee6-1209-4808-869f-89de2e9f09cc}"/>
      </w:docPartPr>
      <w:docPartBody>
        <w:p>
          <w:r>
            <w:rPr>
              <w:color w:val="808080"/>
            </w:rPr>
            <w:t>单击此处输入文字。</w:t>
          </w:r>
        </w:p>
      </w:docPartBody>
    </w:docPart>
    <w:docPart>
      <w:docPartPr>
        <w:name w:val="{99f8001e-b2db-4d50-a84a-65d833e20ddd}"/>
        <w:style w:val=""/>
        <w:category>
          <w:name w:val="常规"/>
          <w:gallery w:val="placeholder"/>
        </w:category>
        <w:types>
          <w:type w:val="bbPlcHdr"/>
        </w:types>
        <w:behaviors>
          <w:behavior w:val="content"/>
        </w:behaviors>
        <w:description w:val=""/>
        <w:guid w:val="{99f8001e-b2db-4d50-a84a-65d833e20ddd}"/>
      </w:docPartPr>
      <w:docPartBody>
        <w:p>
          <w:r>
            <w:rPr>
              <w:color w:val="808080"/>
            </w:rPr>
            <w:t>单击此处输入文字。</w:t>
          </w:r>
        </w:p>
      </w:docPartBody>
    </w:docPart>
    <w:docPart>
      <w:docPartPr>
        <w:name w:val="{8f03e653-e1cf-495c-94b1-2a771bd6a18e}"/>
        <w:style w:val=""/>
        <w:category>
          <w:name w:val="常规"/>
          <w:gallery w:val="placeholder"/>
        </w:category>
        <w:types>
          <w:type w:val="bbPlcHdr"/>
        </w:types>
        <w:behaviors>
          <w:behavior w:val="content"/>
        </w:behaviors>
        <w:description w:val=""/>
        <w:guid w:val="{8f03e653-e1cf-495c-94b1-2a771bd6a18e}"/>
      </w:docPartPr>
      <w:docPartBody>
        <w:p>
          <w:r>
            <w:rPr>
              <w:color w:val="808080"/>
            </w:rPr>
            <w:t>单击此处输入文字。</w:t>
          </w:r>
        </w:p>
      </w:docPartBody>
    </w:docPart>
    <w:docPart>
      <w:docPartPr>
        <w:name w:val="{beacd26f-3cc3-4545-a0bf-48030989873b}"/>
        <w:style w:val=""/>
        <w:category>
          <w:name w:val="常规"/>
          <w:gallery w:val="placeholder"/>
        </w:category>
        <w:types>
          <w:type w:val="bbPlcHdr"/>
        </w:types>
        <w:behaviors>
          <w:behavior w:val="content"/>
        </w:behaviors>
        <w:description w:val=""/>
        <w:guid w:val="{beacd26f-3cc3-4545-a0bf-48030989873b}"/>
      </w:docPartPr>
      <w:docPartBody>
        <w:p>
          <w:r>
            <w:rPr>
              <w:color w:val="808080"/>
            </w:rPr>
            <w:t>单击此处输入文字。</w:t>
          </w:r>
        </w:p>
      </w:docPartBody>
    </w:docPart>
    <w:docPart>
      <w:docPartPr>
        <w:name w:val="{1f35fbbf-8019-4afe-a28b-4433a65e176a}"/>
        <w:style w:val=""/>
        <w:category>
          <w:name w:val="常规"/>
          <w:gallery w:val="placeholder"/>
        </w:category>
        <w:types>
          <w:type w:val="bbPlcHdr"/>
        </w:types>
        <w:behaviors>
          <w:behavior w:val="content"/>
        </w:behaviors>
        <w:description w:val=""/>
        <w:guid w:val="{1f35fbbf-8019-4afe-a28b-4433a65e176a}"/>
      </w:docPartPr>
      <w:docPartBody>
        <w:p>
          <w:r>
            <w:rPr>
              <w:color w:val="808080"/>
            </w:rPr>
            <w:t>单击此处输入文字。</w:t>
          </w:r>
        </w:p>
      </w:docPartBody>
    </w:docPart>
    <w:docPart>
      <w:docPartPr>
        <w:name w:val="{e0f092cf-c972-45cd-a955-8462145cfdbd}"/>
        <w:style w:val=""/>
        <w:category>
          <w:name w:val="常规"/>
          <w:gallery w:val="placeholder"/>
        </w:category>
        <w:types>
          <w:type w:val="bbPlcHdr"/>
        </w:types>
        <w:behaviors>
          <w:behavior w:val="content"/>
        </w:behaviors>
        <w:description w:val=""/>
        <w:guid w:val="{e0f092cf-c972-45cd-a955-8462145cfdbd}"/>
      </w:docPartPr>
      <w:docPartBody>
        <w:p>
          <w:r>
            <w:rPr>
              <w:color w:val="808080"/>
            </w:rPr>
            <w:t>单击此处输入文字。</w:t>
          </w:r>
        </w:p>
      </w:docPartBody>
    </w:docPart>
    <w:docPart>
      <w:docPartPr>
        <w:name w:val="{19446b80-9b44-407a-be41-2a8e42dd5241}"/>
        <w:style w:val=""/>
        <w:category>
          <w:name w:val="常规"/>
          <w:gallery w:val="placeholder"/>
        </w:category>
        <w:types>
          <w:type w:val="bbPlcHdr"/>
        </w:types>
        <w:behaviors>
          <w:behavior w:val="content"/>
        </w:behaviors>
        <w:description w:val=""/>
        <w:guid w:val="{19446b80-9b44-407a-be41-2a8e42dd5241}"/>
      </w:docPartPr>
      <w:docPartBody>
        <w:p>
          <w:r>
            <w:rPr>
              <w:color w:val="808080"/>
            </w:rPr>
            <w:t>单击此处输入文字。</w:t>
          </w:r>
        </w:p>
      </w:docPartBody>
    </w:docPart>
    <w:docPart>
      <w:docPartPr>
        <w:name w:val="{436418ac-7e76-4af2-aec2-e5576013ecbc}"/>
        <w:style w:val=""/>
        <w:category>
          <w:name w:val="常规"/>
          <w:gallery w:val="placeholder"/>
        </w:category>
        <w:types>
          <w:type w:val="bbPlcHdr"/>
        </w:types>
        <w:behaviors>
          <w:behavior w:val="content"/>
        </w:behaviors>
        <w:description w:val=""/>
        <w:guid w:val="{436418ac-7e76-4af2-aec2-e5576013ecbc}"/>
      </w:docPartPr>
      <w:docPartBody>
        <w:p>
          <w:r>
            <w:rPr>
              <w:color w:val="808080"/>
            </w:rPr>
            <w:t>单击此处输入文字。</w:t>
          </w:r>
        </w:p>
      </w:docPartBody>
    </w:docPart>
    <w:docPart>
      <w:docPartPr>
        <w:name w:val="{f9e42579-a567-4cf8-ab4d-b2cd54adebe3}"/>
        <w:style w:val=""/>
        <w:category>
          <w:name w:val="常规"/>
          <w:gallery w:val="placeholder"/>
        </w:category>
        <w:types>
          <w:type w:val="bbPlcHdr"/>
        </w:types>
        <w:behaviors>
          <w:behavior w:val="content"/>
        </w:behaviors>
        <w:description w:val=""/>
        <w:guid w:val="{f9e42579-a567-4cf8-ab4d-b2cd54adebe3}"/>
      </w:docPartPr>
      <w:docPartBody>
        <w:p>
          <w:r>
            <w:rPr>
              <w:color w:val="808080"/>
            </w:rPr>
            <w:t>单击此处输入文字。</w:t>
          </w:r>
        </w:p>
      </w:docPartBody>
    </w:docPart>
    <w:docPart>
      <w:docPartPr>
        <w:name w:val="{3e233463-60f8-47fe-a4fc-29abbded18de}"/>
        <w:style w:val=""/>
        <w:category>
          <w:name w:val="常规"/>
          <w:gallery w:val="placeholder"/>
        </w:category>
        <w:types>
          <w:type w:val="bbPlcHdr"/>
        </w:types>
        <w:behaviors>
          <w:behavior w:val="content"/>
        </w:behaviors>
        <w:description w:val=""/>
        <w:guid w:val="{3e233463-60f8-47fe-a4fc-29abbded18de}"/>
      </w:docPartPr>
      <w:docPartBody>
        <w:p>
          <w:r>
            <w:rPr>
              <w:color w:val="808080"/>
            </w:rPr>
            <w:t>单击此处输入文字。</w:t>
          </w:r>
        </w:p>
      </w:docPartBody>
    </w:docPart>
    <w:docPart>
      <w:docPartPr>
        <w:name w:val="{87151d49-916a-472b-9b49-e26fba66fa43}"/>
        <w:style w:val=""/>
        <w:category>
          <w:name w:val="常规"/>
          <w:gallery w:val="placeholder"/>
        </w:category>
        <w:types>
          <w:type w:val="bbPlcHdr"/>
        </w:types>
        <w:behaviors>
          <w:behavior w:val="content"/>
        </w:behaviors>
        <w:description w:val=""/>
        <w:guid w:val="{87151d49-916a-472b-9b49-e26fba66fa43}"/>
      </w:docPartPr>
      <w:docPartBody>
        <w:p>
          <w:r>
            <w:rPr>
              <w:color w:val="808080"/>
            </w:rPr>
            <w:t>单击此处输入文字。</w:t>
          </w:r>
        </w:p>
      </w:docPartBody>
    </w:docPart>
    <w:docPart>
      <w:docPartPr>
        <w:name w:val="{a836cb8d-b17e-4b3f-b516-9ff246694818}"/>
        <w:style w:val=""/>
        <w:category>
          <w:name w:val="常规"/>
          <w:gallery w:val="placeholder"/>
        </w:category>
        <w:types>
          <w:type w:val="bbPlcHdr"/>
        </w:types>
        <w:behaviors>
          <w:behavior w:val="content"/>
        </w:behaviors>
        <w:description w:val=""/>
        <w:guid w:val="{a836cb8d-b17e-4b3f-b516-9ff246694818}"/>
      </w:docPartPr>
      <w:docPartBody>
        <w:p>
          <w:r>
            <w:rPr>
              <w:color w:val="808080"/>
            </w:rPr>
            <w:t>单击此处输入文字。</w:t>
          </w:r>
        </w:p>
      </w:docPartBody>
    </w:docPart>
    <w:docPart>
      <w:docPartPr>
        <w:name w:val="{9af26d05-354b-49fe-b3e2-5d8d632ba01e}"/>
        <w:style w:val=""/>
        <w:category>
          <w:name w:val="常规"/>
          <w:gallery w:val="placeholder"/>
        </w:category>
        <w:types>
          <w:type w:val="bbPlcHdr"/>
        </w:types>
        <w:behaviors>
          <w:behavior w:val="content"/>
        </w:behaviors>
        <w:description w:val=""/>
        <w:guid w:val="{9af26d05-354b-49fe-b3e2-5d8d632ba01e}"/>
      </w:docPartPr>
      <w:docPartBody>
        <w:p>
          <w:r>
            <w:rPr>
              <w:color w:val="808080"/>
            </w:rPr>
            <w:t>单击此处输入文字。</w:t>
          </w:r>
        </w:p>
      </w:docPartBody>
    </w:docPart>
    <w:docPart>
      <w:docPartPr>
        <w:name w:val="{e0e57576-9b8f-4780-ac15-ec4883bab60b}"/>
        <w:style w:val=""/>
        <w:category>
          <w:name w:val="常规"/>
          <w:gallery w:val="placeholder"/>
        </w:category>
        <w:types>
          <w:type w:val="bbPlcHdr"/>
        </w:types>
        <w:behaviors>
          <w:behavior w:val="content"/>
        </w:behaviors>
        <w:description w:val=""/>
        <w:guid w:val="{e0e57576-9b8f-4780-ac15-ec4883bab60b}"/>
      </w:docPartPr>
      <w:docPartBody>
        <w:p>
          <w:r>
            <w:rPr>
              <w:color w:val="808080"/>
            </w:rPr>
            <w:t>单击此处输入文字。</w:t>
          </w:r>
        </w:p>
      </w:docPartBody>
    </w:docPart>
    <w:docPart>
      <w:docPartPr>
        <w:name w:val="{5279191a-bb75-44cc-bfb4-732b36f222fe}"/>
        <w:style w:val=""/>
        <w:category>
          <w:name w:val="常规"/>
          <w:gallery w:val="placeholder"/>
        </w:category>
        <w:types>
          <w:type w:val="bbPlcHdr"/>
        </w:types>
        <w:behaviors>
          <w:behavior w:val="content"/>
        </w:behaviors>
        <w:description w:val=""/>
        <w:guid w:val="{5279191a-bb75-44cc-bfb4-732b36f222fe}"/>
      </w:docPartPr>
      <w:docPartBody>
        <w:p>
          <w:r>
            <w:rPr>
              <w:color w:val="808080"/>
            </w:rPr>
            <w:t>单击此处输入文字。</w:t>
          </w:r>
        </w:p>
      </w:docPartBody>
    </w:docPart>
    <w:docPart>
      <w:docPartPr>
        <w:name w:val="{f88b6755-6ec4-4f51-83ad-f490178ef4e3}"/>
        <w:style w:val=""/>
        <w:category>
          <w:name w:val="常规"/>
          <w:gallery w:val="placeholder"/>
        </w:category>
        <w:types>
          <w:type w:val="bbPlcHdr"/>
        </w:types>
        <w:behaviors>
          <w:behavior w:val="content"/>
        </w:behaviors>
        <w:description w:val=""/>
        <w:guid w:val="{f88b6755-6ec4-4f51-83ad-f490178ef4e3}"/>
      </w:docPartPr>
      <w:docPartBody>
        <w:p>
          <w:r>
            <w:rPr>
              <w:color w:val="808080"/>
            </w:rPr>
            <w:t>单击此处输入文字。</w:t>
          </w:r>
        </w:p>
      </w:docPartBody>
    </w:docPart>
    <w:docPart>
      <w:docPartPr>
        <w:name w:val="{33ce6b5a-78ec-4e1c-9986-2790687808a6}"/>
        <w:style w:val=""/>
        <w:category>
          <w:name w:val="常规"/>
          <w:gallery w:val="placeholder"/>
        </w:category>
        <w:types>
          <w:type w:val="bbPlcHdr"/>
        </w:types>
        <w:behaviors>
          <w:behavior w:val="content"/>
        </w:behaviors>
        <w:description w:val=""/>
        <w:guid w:val="{33ce6b5a-78ec-4e1c-9986-2790687808a6}"/>
      </w:docPartPr>
      <w:docPartBody>
        <w:p>
          <w:r>
            <w:rPr>
              <w:color w:val="808080"/>
            </w:rPr>
            <w:t>单击此处输入文字。</w:t>
          </w:r>
        </w:p>
      </w:docPartBody>
    </w:docPart>
    <w:docPart>
      <w:docPartPr>
        <w:name w:val="{59d08d77-7324-414b-945a-39e1332ab70e}"/>
        <w:style w:val=""/>
        <w:category>
          <w:name w:val="常规"/>
          <w:gallery w:val="placeholder"/>
        </w:category>
        <w:types>
          <w:type w:val="bbPlcHdr"/>
        </w:types>
        <w:behaviors>
          <w:behavior w:val="content"/>
        </w:behaviors>
        <w:description w:val=""/>
        <w:guid w:val="{59d08d77-7324-414b-945a-39e1332ab70e}"/>
      </w:docPartPr>
      <w:docPartBody>
        <w:p>
          <w:r>
            <w:rPr>
              <w:color w:val="808080"/>
            </w:rPr>
            <w:t>单击此处输入文字。</w:t>
          </w:r>
        </w:p>
      </w:docPartBody>
    </w:docPart>
    <w:docPart>
      <w:docPartPr>
        <w:name w:val="{a55a4e45-9da6-458a-b592-48f655634eca}"/>
        <w:style w:val=""/>
        <w:category>
          <w:name w:val="常规"/>
          <w:gallery w:val="placeholder"/>
        </w:category>
        <w:types>
          <w:type w:val="bbPlcHdr"/>
        </w:types>
        <w:behaviors>
          <w:behavior w:val="content"/>
        </w:behaviors>
        <w:description w:val=""/>
        <w:guid w:val="{a55a4e45-9da6-458a-b592-48f655634eca}"/>
      </w:docPartPr>
      <w:docPartBody>
        <w:p>
          <w:r>
            <w:rPr>
              <w:color w:val="808080"/>
            </w:rPr>
            <w:t>单击此处输入文字。</w:t>
          </w:r>
        </w:p>
      </w:docPartBody>
    </w:docPart>
    <w:docPart>
      <w:docPartPr>
        <w:name w:val="{7d1b9309-0409-481c-9d11-f47eb006aa45}"/>
        <w:style w:val=""/>
        <w:category>
          <w:name w:val="常规"/>
          <w:gallery w:val="placeholder"/>
        </w:category>
        <w:types>
          <w:type w:val="bbPlcHdr"/>
        </w:types>
        <w:behaviors>
          <w:behavior w:val="content"/>
        </w:behaviors>
        <w:description w:val=""/>
        <w:guid w:val="{7d1b9309-0409-481c-9d11-f47eb006aa45}"/>
      </w:docPartPr>
      <w:docPartBody>
        <w:p>
          <w:r>
            <w:rPr>
              <w:color w:val="808080"/>
            </w:rPr>
            <w:t>单击此处输入文字。</w:t>
          </w:r>
        </w:p>
      </w:docPartBody>
    </w:docPart>
    <w:docPart>
      <w:docPartPr>
        <w:name w:val="{86ccb41c-ee80-445d-973a-e8c351958f10}"/>
        <w:style w:val=""/>
        <w:category>
          <w:name w:val="常规"/>
          <w:gallery w:val="placeholder"/>
        </w:category>
        <w:types>
          <w:type w:val="bbPlcHdr"/>
        </w:types>
        <w:behaviors>
          <w:behavior w:val="content"/>
        </w:behaviors>
        <w:description w:val=""/>
        <w:guid w:val="{86ccb41c-ee80-445d-973a-e8c351958f10}"/>
      </w:docPartPr>
      <w:docPartBody>
        <w:p>
          <w:r>
            <w:rPr>
              <w:color w:val="808080"/>
            </w:rPr>
            <w:t>单击此处输入文字。</w:t>
          </w:r>
        </w:p>
      </w:docPartBody>
    </w:docPart>
    <w:docPart>
      <w:docPartPr>
        <w:name w:val="{651c055f-fb71-464a-95ed-d02c87d7b3a8}"/>
        <w:style w:val=""/>
        <w:category>
          <w:name w:val="常规"/>
          <w:gallery w:val="placeholder"/>
        </w:category>
        <w:types>
          <w:type w:val="bbPlcHdr"/>
        </w:types>
        <w:behaviors>
          <w:behavior w:val="content"/>
        </w:behaviors>
        <w:description w:val=""/>
        <w:guid w:val="{651c055f-fb71-464a-95ed-d02c87d7b3a8}"/>
      </w:docPartPr>
      <w:docPartBody>
        <w:p>
          <w:r>
            <w:rPr>
              <w:color w:val="808080"/>
            </w:rPr>
            <w:t>单击此处输入文字。</w:t>
          </w:r>
        </w:p>
      </w:docPartBody>
    </w:docPart>
    <w:docPart>
      <w:docPartPr>
        <w:name w:val="{91f7f4d8-7605-4850-aebb-aae067152065}"/>
        <w:style w:val=""/>
        <w:category>
          <w:name w:val="常规"/>
          <w:gallery w:val="placeholder"/>
        </w:category>
        <w:types>
          <w:type w:val="bbPlcHdr"/>
        </w:types>
        <w:behaviors>
          <w:behavior w:val="content"/>
        </w:behaviors>
        <w:description w:val=""/>
        <w:guid w:val="{91f7f4d8-7605-4850-aebb-aae067152065}"/>
      </w:docPartPr>
      <w:docPartBody>
        <w:p>
          <w:r>
            <w:rPr>
              <w:color w:val="808080"/>
            </w:rPr>
            <w:t>单击此处输入文字。</w:t>
          </w:r>
        </w:p>
      </w:docPartBody>
    </w:docPart>
    <w:docPart>
      <w:docPartPr>
        <w:name w:val="{b49ff954-3517-4a17-91f3-ffab2ef0f7cc}"/>
        <w:style w:val=""/>
        <w:category>
          <w:name w:val="常规"/>
          <w:gallery w:val="placeholder"/>
        </w:category>
        <w:types>
          <w:type w:val="bbPlcHdr"/>
        </w:types>
        <w:behaviors>
          <w:behavior w:val="content"/>
        </w:behaviors>
        <w:description w:val=""/>
        <w:guid w:val="{b49ff954-3517-4a17-91f3-ffab2ef0f7cc}"/>
      </w:docPartPr>
      <w:docPartBody>
        <w:p>
          <w:r>
            <w:rPr>
              <w:color w:val="808080"/>
            </w:rPr>
            <w:t>单击此处输入文字。</w:t>
          </w:r>
        </w:p>
      </w:docPartBody>
    </w:docPart>
    <w:docPart>
      <w:docPartPr>
        <w:name w:val="{c26fb4fa-96c2-41c1-9ab4-c3f52a94cec6}"/>
        <w:style w:val=""/>
        <w:category>
          <w:name w:val="常规"/>
          <w:gallery w:val="placeholder"/>
        </w:category>
        <w:types>
          <w:type w:val="bbPlcHdr"/>
        </w:types>
        <w:behaviors>
          <w:behavior w:val="content"/>
        </w:behaviors>
        <w:description w:val=""/>
        <w:guid w:val="{c26fb4fa-96c2-41c1-9ab4-c3f52a94cec6}"/>
      </w:docPartPr>
      <w:docPartBody>
        <w:p>
          <w:r>
            <w:rPr>
              <w:color w:val="808080"/>
            </w:rPr>
            <w:t>单击此处输入文字。</w:t>
          </w:r>
        </w:p>
      </w:docPartBody>
    </w:docPart>
    <w:docPart>
      <w:docPartPr>
        <w:name w:val="{a90dc7e9-5da8-45b2-b08b-e68e0c94c719}"/>
        <w:style w:val=""/>
        <w:category>
          <w:name w:val="常规"/>
          <w:gallery w:val="placeholder"/>
        </w:category>
        <w:types>
          <w:type w:val="bbPlcHdr"/>
        </w:types>
        <w:behaviors>
          <w:behavior w:val="content"/>
        </w:behaviors>
        <w:description w:val=""/>
        <w:guid w:val="{a90dc7e9-5da8-45b2-b08b-e68e0c94c719}"/>
      </w:docPartPr>
      <w:docPartBody>
        <w:p>
          <w:r>
            <w:rPr>
              <w:color w:val="808080"/>
            </w:rPr>
            <w:t>单击此处输入文字。</w:t>
          </w:r>
        </w:p>
      </w:docPartBody>
    </w:docPart>
    <w:docPart>
      <w:docPartPr>
        <w:name w:val="{fc60a62a-9056-4ea9-a3b0-6efd044a738d}"/>
        <w:style w:val=""/>
        <w:category>
          <w:name w:val="常规"/>
          <w:gallery w:val="placeholder"/>
        </w:category>
        <w:types>
          <w:type w:val="bbPlcHdr"/>
        </w:types>
        <w:behaviors>
          <w:behavior w:val="content"/>
        </w:behaviors>
        <w:description w:val=""/>
        <w:guid w:val="{fc60a62a-9056-4ea9-a3b0-6efd044a738d}"/>
      </w:docPartPr>
      <w:docPartBody>
        <w:p>
          <w:r>
            <w:rPr>
              <w:color w:val="808080"/>
            </w:rPr>
            <w:t>单击此处输入文字。</w:t>
          </w:r>
        </w:p>
      </w:docPartBody>
    </w:docPart>
    <w:docPart>
      <w:docPartPr>
        <w:name w:val="{980ac2c2-6559-48ff-bc16-b94374e59cd5}"/>
        <w:style w:val=""/>
        <w:category>
          <w:name w:val="常规"/>
          <w:gallery w:val="placeholder"/>
        </w:category>
        <w:types>
          <w:type w:val="bbPlcHdr"/>
        </w:types>
        <w:behaviors>
          <w:behavior w:val="content"/>
        </w:behaviors>
        <w:description w:val=""/>
        <w:guid w:val="{980ac2c2-6559-48ff-bc16-b94374e59cd5}"/>
      </w:docPartPr>
      <w:docPartBody>
        <w:p>
          <w:r>
            <w:rPr>
              <w:color w:val="808080"/>
            </w:rPr>
            <w:t>单击此处输入文字。</w:t>
          </w:r>
        </w:p>
      </w:docPartBody>
    </w:docPart>
    <w:docPart>
      <w:docPartPr>
        <w:name w:val="{5406814a-e1d1-4cd0-a07a-5af59511cfe2}"/>
        <w:style w:val=""/>
        <w:category>
          <w:name w:val="常规"/>
          <w:gallery w:val="placeholder"/>
        </w:category>
        <w:types>
          <w:type w:val="bbPlcHdr"/>
        </w:types>
        <w:behaviors>
          <w:behavior w:val="content"/>
        </w:behaviors>
        <w:description w:val=""/>
        <w:guid w:val="{5406814a-e1d1-4cd0-a07a-5af59511cfe2}"/>
      </w:docPartPr>
      <w:docPartBody>
        <w:p>
          <w:r>
            <w:rPr>
              <w:color w:val="808080"/>
            </w:rPr>
            <w:t>单击此处输入文字。</w:t>
          </w:r>
        </w:p>
      </w:docPartBody>
    </w:docPart>
    <w:docPart>
      <w:docPartPr>
        <w:name w:val="{291a1194-043d-4984-8150-76acecd0c599}"/>
        <w:style w:val=""/>
        <w:category>
          <w:name w:val="常规"/>
          <w:gallery w:val="placeholder"/>
        </w:category>
        <w:types>
          <w:type w:val="bbPlcHdr"/>
        </w:types>
        <w:behaviors>
          <w:behavior w:val="content"/>
        </w:behaviors>
        <w:description w:val=""/>
        <w:guid w:val="{291a1194-043d-4984-8150-76acecd0c599}"/>
      </w:docPartPr>
      <w:docPartBody>
        <w:p>
          <w:r>
            <w:rPr>
              <w:color w:val="808080"/>
            </w:rPr>
            <w:t>单击此处输入文字。</w:t>
          </w:r>
        </w:p>
      </w:docPartBody>
    </w:docPart>
    <w:docPart>
      <w:docPartPr>
        <w:name w:val="{d5a47d55-557f-43a1-9165-bbc506acb15b}"/>
        <w:style w:val=""/>
        <w:category>
          <w:name w:val="常规"/>
          <w:gallery w:val="placeholder"/>
        </w:category>
        <w:types>
          <w:type w:val="bbPlcHdr"/>
        </w:types>
        <w:behaviors>
          <w:behavior w:val="content"/>
        </w:behaviors>
        <w:description w:val=""/>
        <w:guid w:val="{d5a47d55-557f-43a1-9165-bbc506acb15b}"/>
      </w:docPartPr>
      <w:docPartBody>
        <w:p>
          <w:r>
            <w:rPr>
              <w:color w:val="808080"/>
            </w:rPr>
            <w:t>单击此处输入文字。</w:t>
          </w:r>
        </w:p>
      </w:docPartBody>
    </w:docPart>
    <w:docPart>
      <w:docPartPr>
        <w:name w:val="{3448c6a1-2c5b-4e98-b96a-f5209157b3f1}"/>
        <w:style w:val=""/>
        <w:category>
          <w:name w:val="常规"/>
          <w:gallery w:val="placeholder"/>
        </w:category>
        <w:types>
          <w:type w:val="bbPlcHdr"/>
        </w:types>
        <w:behaviors>
          <w:behavior w:val="content"/>
        </w:behaviors>
        <w:description w:val=""/>
        <w:guid w:val="{3448c6a1-2c5b-4e98-b96a-f5209157b3f1}"/>
      </w:docPartPr>
      <w:docPartBody>
        <w:p>
          <w:r>
            <w:rPr>
              <w:color w:val="808080"/>
            </w:rPr>
            <w:t>单击此处输入文字。</w:t>
          </w:r>
        </w:p>
      </w:docPartBody>
    </w:docPart>
    <w:docPart>
      <w:docPartPr>
        <w:name w:val="{f4ac2151-675a-4f30-8fc6-d57a61f9227f}"/>
        <w:style w:val=""/>
        <w:category>
          <w:name w:val="常规"/>
          <w:gallery w:val="placeholder"/>
        </w:category>
        <w:types>
          <w:type w:val="bbPlcHdr"/>
        </w:types>
        <w:behaviors>
          <w:behavior w:val="content"/>
        </w:behaviors>
        <w:description w:val=""/>
        <w:guid w:val="{f4ac2151-675a-4f30-8fc6-d57a61f9227f}"/>
      </w:docPartPr>
      <w:docPartBody>
        <w:p>
          <w:r>
            <w:rPr>
              <w:color w:val="808080"/>
            </w:rPr>
            <w:t>单击此处输入文字。</w:t>
          </w:r>
        </w:p>
      </w:docPartBody>
    </w:docPart>
    <w:docPart>
      <w:docPartPr>
        <w:name w:val="{3a07cbad-a0ab-4412-8e2c-608cca081aa3}"/>
        <w:style w:val=""/>
        <w:category>
          <w:name w:val="常规"/>
          <w:gallery w:val="placeholder"/>
        </w:category>
        <w:types>
          <w:type w:val="bbPlcHdr"/>
        </w:types>
        <w:behaviors>
          <w:behavior w:val="content"/>
        </w:behaviors>
        <w:description w:val=""/>
        <w:guid w:val="{3a07cbad-a0ab-4412-8e2c-608cca081aa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2019-07-08T07:25:00Z</dcterms:created>
  <dc:creator>蓝染的时光</dc:creator>
  <cp:lastModifiedBy>微微似喔</cp:lastModifiedBy>
  <cp:lastPrinted>2021-09-23T01:38:00Z</cp:lastPrinted>
  <dcterms:modified xsi:type="dcterms:W3CDTF">2022-04-18T00:59:03Z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