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灵璧县森林火灾应急预案</w:t>
      </w:r>
      <w:bookmarkStart w:id="0" w:name="bookmark17"/>
      <w:bookmarkStart w:id="1" w:name="bookmark15"/>
      <w:bookmarkStart w:id="2" w:name="bookmark16"/>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lang w:eastAsia="zh-CN"/>
        </w:rPr>
        <w:t>修订版）</w:t>
      </w:r>
    </w:p>
    <w:p>
      <w:pPr>
        <w:spacing w:line="600" w:lineRule="exact"/>
        <w:jc w:val="center"/>
        <w:rPr>
          <w:rFonts w:hint="eastAsia" w:ascii="方正小标宋简体" w:hAnsi="方正小标宋简体" w:eastAsia="方正小标宋简体" w:cs="方正小标宋简体"/>
          <w:color w:val="auto"/>
          <w:sz w:val="36"/>
          <w:szCs w:val="36"/>
          <w:lang w:eastAsia="zh-CN"/>
        </w:rPr>
      </w:pPr>
      <w:r>
        <w:rPr>
          <w:rFonts w:hint="eastAsia" w:ascii="方正仿宋简体" w:hAnsi="方正仿宋简体" w:eastAsia="方正仿宋简体" w:cs="方正仿宋简体"/>
          <w:color w:val="auto"/>
          <w:sz w:val="36"/>
          <w:szCs w:val="36"/>
        </w:rPr>
        <w:t>（</w:t>
      </w:r>
      <w:r>
        <w:rPr>
          <w:rFonts w:hint="eastAsia" w:ascii="方正仿宋简体" w:hAnsi="方正仿宋简体" w:eastAsia="方正仿宋简体" w:cs="方正仿宋简体"/>
          <w:color w:val="auto"/>
          <w:sz w:val="36"/>
          <w:szCs w:val="36"/>
          <w:lang w:eastAsia="zh-CN"/>
        </w:rPr>
        <w:t>征求意见</w:t>
      </w:r>
      <w:bookmarkStart w:id="39" w:name="_GoBack"/>
      <w:bookmarkEnd w:id="39"/>
      <w:r>
        <w:rPr>
          <w:rFonts w:hint="eastAsia" w:ascii="方正仿宋简体" w:hAnsi="方正仿宋简体" w:eastAsia="方正仿宋简体" w:cs="方正仿宋简体"/>
          <w:color w:val="auto"/>
          <w:sz w:val="36"/>
          <w:szCs w:val="36"/>
        </w:rPr>
        <w:t>稿）</w:t>
      </w:r>
    </w:p>
    <w:p>
      <w:pPr>
        <w:spacing w:line="600" w:lineRule="exact"/>
        <w:rPr>
          <w:rFonts w:hint="eastAsia" w:ascii="方正仿宋简体" w:hAnsi="方正仿宋简体" w:eastAsia="方正仿宋简体" w:cs="方正仿宋简体"/>
          <w:color w:val="auto"/>
          <w:sz w:val="32"/>
          <w:szCs w:val="32"/>
          <w:lang w:eastAsia="zh-CN"/>
        </w:rPr>
      </w:pPr>
    </w:p>
    <w:bookmarkEnd w:id="0"/>
    <w:bookmarkEnd w:id="1"/>
    <w:bookmarkEnd w:id="2"/>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1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总则</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1.1　指导思想</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1.2　编制依据</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1.3　适用范围</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1.4　工作原则</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1.5　分级标准</w:t>
      </w:r>
    </w:p>
    <w:p>
      <w:pPr>
        <w:spacing w:line="600" w:lineRule="exact"/>
        <w:rPr>
          <w:rFonts w:hint="default" w:ascii="黑体" w:hAnsi="黑体" w:eastAsia="黑体" w:cs="黑体"/>
          <w:color w:val="auto"/>
          <w:sz w:val="32"/>
          <w:szCs w:val="32"/>
          <w:lang w:val="en-US" w:eastAsia="zh-CN"/>
        </w:rPr>
      </w:pPr>
      <w:bookmarkStart w:id="3" w:name="bookmark19"/>
      <w:bookmarkStart w:id="4" w:name="bookmark18"/>
      <w:bookmarkStart w:id="5" w:name="bookmark20"/>
      <w:r>
        <w:rPr>
          <w:rFonts w:hint="eastAsia" w:ascii="黑体" w:hAnsi="黑体" w:eastAsia="黑体" w:cs="黑体"/>
          <w:color w:val="auto"/>
          <w:sz w:val="32"/>
          <w:szCs w:val="32"/>
          <w:lang w:val="en-US" w:eastAsia="zh-CN"/>
        </w:rPr>
        <w:t>2   主要任务</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 xml:space="preserve">2.1 组织灭火行动 </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 xml:space="preserve">2.2 解救疏散人员 </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 xml:space="preserve">2.3 保护重要目标 </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 xml:space="preserve">2.4 转移重要物资 </w:t>
      </w:r>
    </w:p>
    <w:p>
      <w:pPr>
        <w:spacing w:line="600" w:lineRule="exact"/>
        <w:ind w:firstLine="640" w:firstLineChars="200"/>
        <w:rPr>
          <w:rFonts w:hint="eastAsia" w:ascii="黑体" w:hAnsi="黑体" w:eastAsia="黑体" w:cs="黑体"/>
          <w:color w:val="auto"/>
          <w:sz w:val="32"/>
          <w:szCs w:val="32"/>
          <w:lang w:eastAsia="zh-CN"/>
        </w:rPr>
      </w:pPr>
      <w:r>
        <w:rPr>
          <w:rFonts w:hint="eastAsia" w:ascii="方正仿宋简体" w:hAnsi="方正仿宋简体" w:eastAsia="方正仿宋简体" w:cs="方正仿宋简体"/>
          <w:color w:val="auto"/>
          <w:sz w:val="32"/>
          <w:szCs w:val="32"/>
          <w:lang w:eastAsia="zh-CN"/>
        </w:rPr>
        <w:t>2.5 维护社会稳定</w:t>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组织指挥体系</w:t>
      </w:r>
      <w:bookmarkEnd w:id="3"/>
      <w:bookmarkEnd w:id="4"/>
      <w:bookmarkEnd w:id="5"/>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.1　指挥机构及职责</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.2　指挥部成员及职责</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.3　指挥部办公室职责</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.4　专家库</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.5　工作机制</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.6　扑火指挥</w:t>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处置力量</w:t>
      </w:r>
    </w:p>
    <w:p>
      <w:p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4.1 力量编成 </w:t>
      </w:r>
    </w:p>
    <w:p>
      <w:pPr>
        <w:spacing w:line="600" w:lineRule="exact"/>
        <w:ind w:firstLine="640" w:firstLineChars="200"/>
        <w:rPr>
          <w:rFonts w:hint="eastAsia" w:ascii="黑体" w:hAnsi="黑体" w:eastAsia="黑体" w:cs="黑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4.2 力量调动</w:t>
      </w:r>
      <w:r>
        <w:rPr>
          <w:rFonts w:hint="eastAsia" w:ascii="黑体" w:hAnsi="黑体" w:eastAsia="黑体" w:cs="黑体"/>
          <w:color w:val="auto"/>
          <w:sz w:val="32"/>
          <w:szCs w:val="32"/>
          <w:lang w:val="en-US" w:eastAsia="zh-CN"/>
        </w:rPr>
        <w:t xml:space="preserve"> </w:t>
      </w:r>
    </w:p>
    <w:p>
      <w:pPr>
        <w:spacing w:line="600" w:lineRule="exact"/>
        <w:rPr>
          <w:rFonts w:hint="eastAsia" w:ascii="黑体" w:hAnsi="黑体" w:eastAsia="黑体" w:cs="黑体"/>
          <w:color w:val="auto"/>
          <w:sz w:val="32"/>
          <w:szCs w:val="32"/>
          <w:lang w:eastAsia="zh-CN"/>
        </w:rPr>
      </w:pPr>
      <w:bookmarkStart w:id="6" w:name="bookmark23"/>
      <w:bookmarkStart w:id="7" w:name="bookmark21"/>
      <w:bookmarkStart w:id="8" w:name="bookmark22"/>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预警和信息报告</w:t>
      </w:r>
      <w:bookmarkEnd w:id="6"/>
      <w:bookmarkEnd w:id="7"/>
      <w:bookmarkEnd w:id="8"/>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lang w:eastAsia="zh-CN"/>
        </w:rPr>
        <w:t>.1　预警</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lang w:eastAsia="zh-CN"/>
        </w:rPr>
        <w:t>.2　信息报告</w:t>
      </w:r>
    </w:p>
    <w:p>
      <w:pPr>
        <w:spacing w:line="600" w:lineRule="exact"/>
        <w:rPr>
          <w:rFonts w:hint="eastAsia" w:ascii="黑体" w:hAnsi="黑体" w:eastAsia="黑体" w:cs="黑体"/>
          <w:color w:val="auto"/>
          <w:sz w:val="32"/>
          <w:szCs w:val="32"/>
          <w:lang w:eastAsia="zh-CN"/>
        </w:rPr>
      </w:pPr>
      <w:bookmarkStart w:id="9" w:name="bookmark24"/>
      <w:bookmarkStart w:id="10" w:name="bookmark26"/>
      <w:bookmarkStart w:id="11" w:name="bookmark25"/>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应急响应</w:t>
      </w:r>
      <w:bookmarkEnd w:id="9"/>
      <w:bookmarkEnd w:id="10"/>
      <w:bookmarkEnd w:id="11"/>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bookmarkStart w:id="12" w:name="bookmark27"/>
      <w:bookmarkEnd w:id="12"/>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lang w:eastAsia="zh-CN"/>
        </w:rPr>
        <w:t>.1　响应分级</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lang w:eastAsia="zh-CN"/>
        </w:rPr>
        <w:t>.2　分级响应</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lang w:eastAsia="zh-CN"/>
        </w:rPr>
        <w:t>.3　处置措施</w:t>
      </w:r>
    </w:p>
    <w:p>
      <w:pPr>
        <w:pStyle w:val="5"/>
        <w:adjustRightInd w:val="0"/>
        <w:snapToGrid w:val="0"/>
        <w:spacing w:line="590" w:lineRule="exact"/>
        <w:ind w:left="0" w:leftChars="0" w:firstLine="0" w:firstLineChars="0"/>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综合保障</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7.1　</w:t>
      </w:r>
      <w:r>
        <w:rPr>
          <w:rFonts w:hint="eastAsia" w:ascii="方正仿宋简体" w:hAnsi="方正仿宋简体" w:eastAsia="方正仿宋简体" w:cs="方正仿宋简体"/>
          <w:color w:val="auto"/>
          <w:sz w:val="32"/>
          <w:szCs w:val="32"/>
          <w:lang w:eastAsia="zh-CN"/>
        </w:rPr>
        <w:t>队伍保障</w:t>
      </w:r>
    </w:p>
    <w:p>
      <w:pPr>
        <w:pStyle w:val="5"/>
        <w:tabs>
          <w:tab w:val="left" w:pos="1409"/>
        </w:tabs>
        <w:spacing w:line="590" w:lineRule="exact"/>
        <w:ind w:left="660" w:firstLine="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7</w:t>
      </w: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sz w:val="32"/>
          <w:szCs w:val="32"/>
          <w:lang w:eastAsia="zh-CN"/>
        </w:rPr>
        <w:t>　</w:t>
      </w:r>
      <w:r>
        <w:rPr>
          <w:rFonts w:hint="eastAsia" w:ascii="方正仿宋简体" w:hAnsi="方正仿宋简体" w:eastAsia="方正仿宋简体" w:cs="方正仿宋简体"/>
          <w:color w:val="auto"/>
          <w:sz w:val="32"/>
          <w:szCs w:val="32"/>
        </w:rPr>
        <w:t>交通运输保障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bidi="en-US"/>
        </w:rPr>
        <w:t>7.3　</w:t>
      </w:r>
      <w:r>
        <w:rPr>
          <w:rFonts w:hint="eastAsia" w:ascii="方正仿宋简体" w:hAnsi="方正仿宋简体" w:eastAsia="方正仿宋简体" w:cs="方正仿宋简体"/>
          <w:color w:val="auto"/>
          <w:sz w:val="32"/>
          <w:szCs w:val="32"/>
        </w:rPr>
        <w:t>通信保障</w:t>
      </w:r>
    </w:p>
    <w:p>
      <w:pPr>
        <w:pStyle w:val="5"/>
        <w:spacing w:line="590" w:lineRule="exact"/>
        <w:ind w:firstLine="62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bidi="en-US"/>
        </w:rPr>
        <w:t>7.4　</w:t>
      </w:r>
      <w:r>
        <w:rPr>
          <w:rFonts w:hint="eastAsia" w:ascii="方正仿宋简体" w:hAnsi="方正仿宋简体" w:eastAsia="方正仿宋简体" w:cs="方正仿宋简体"/>
          <w:color w:val="auto"/>
          <w:sz w:val="32"/>
          <w:szCs w:val="32"/>
        </w:rPr>
        <w:t>物资保障</w:t>
      </w:r>
    </w:p>
    <w:p>
      <w:pPr>
        <w:pStyle w:val="5"/>
        <w:spacing w:line="590" w:lineRule="exact"/>
        <w:ind w:firstLine="64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bidi="en-US"/>
        </w:rPr>
        <w:t>7.5　</w:t>
      </w:r>
      <w:r>
        <w:rPr>
          <w:rFonts w:hint="eastAsia" w:ascii="方正仿宋简体" w:hAnsi="方正仿宋简体" w:eastAsia="方正仿宋简体" w:cs="方正仿宋简体"/>
          <w:color w:val="auto"/>
          <w:sz w:val="32"/>
          <w:szCs w:val="32"/>
        </w:rPr>
        <w:t>资金保障</w:t>
      </w:r>
    </w:p>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后期处置</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lang w:eastAsia="zh-CN"/>
        </w:rPr>
        <w:t>.1　火灾评估</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lang w:eastAsia="zh-CN"/>
        </w:rPr>
        <w:t>.2　约谈整改</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lang w:eastAsia="zh-CN"/>
        </w:rPr>
        <w:t>.3　奖励与责任追究</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lang w:eastAsia="zh-CN"/>
        </w:rPr>
        <w:t>　工作总结</w:t>
      </w:r>
    </w:p>
    <w:p>
      <w:pPr>
        <w:spacing w:line="600" w:lineRule="exact"/>
        <w:rPr>
          <w:rFonts w:hint="eastAsia" w:ascii="黑体" w:hAnsi="黑体" w:eastAsia="黑体" w:cs="黑体"/>
          <w:color w:val="auto"/>
          <w:sz w:val="32"/>
          <w:szCs w:val="32"/>
          <w:lang w:eastAsia="zh-CN"/>
        </w:rPr>
      </w:pPr>
      <w:bookmarkStart w:id="13" w:name="bookmark33"/>
      <w:bookmarkStart w:id="14" w:name="bookmark32"/>
      <w:bookmarkStart w:id="15" w:name="bookmark31"/>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附则</w:t>
      </w:r>
      <w:bookmarkEnd w:id="13"/>
      <w:bookmarkEnd w:id="14"/>
      <w:bookmarkEnd w:id="15"/>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lang w:eastAsia="zh-CN"/>
        </w:rPr>
        <w:t>.1　预案演练</w:t>
      </w:r>
    </w:p>
    <w:p>
      <w:p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9.2  </w:t>
      </w:r>
      <w:r>
        <w:rPr>
          <w:rFonts w:hint="eastAsia" w:ascii="方正仿宋简体" w:hAnsi="方正仿宋简体" w:eastAsia="方正仿宋简体" w:cs="方正仿宋简体"/>
          <w:color w:val="auto"/>
          <w:sz w:val="32"/>
          <w:szCs w:val="32"/>
          <w:lang w:eastAsia="zh-CN"/>
        </w:rPr>
        <w:t>预案管理与更新</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　预案解释</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lang w:eastAsia="zh-CN"/>
        </w:rPr>
        <w:t>　预案实施时间</w:t>
      </w:r>
    </w:p>
    <w:p>
      <w:pPr>
        <w:rPr>
          <w:color w:val="auto"/>
        </w:rPr>
      </w:pPr>
    </w:p>
    <w:p>
      <w:pPr>
        <w:pStyle w:val="5"/>
        <w:spacing w:line="600" w:lineRule="exact"/>
        <w:ind w:firstLine="0"/>
        <w:jc w:val="both"/>
        <w:rPr>
          <w:rFonts w:hint="eastAsia" w:ascii="方正仿宋简体" w:hAnsi="方正仿宋简体" w:eastAsia="方正仿宋简体" w:cs="方正仿宋简体"/>
          <w:color w:val="auto"/>
          <w:sz w:val="32"/>
          <w:szCs w:val="32"/>
        </w:rPr>
      </w:pPr>
    </w:p>
    <w:p>
      <w:pPr>
        <w:pStyle w:val="5"/>
        <w:spacing w:line="600" w:lineRule="exact"/>
        <w:ind w:firstLine="640"/>
        <w:jc w:val="both"/>
        <w:rPr>
          <w:rFonts w:hint="eastAsia" w:ascii="方正仿宋简体" w:hAnsi="方正仿宋简体" w:eastAsia="方正仿宋简体" w:cs="方正仿宋简体"/>
          <w:color w:val="auto"/>
          <w:sz w:val="32"/>
          <w:szCs w:val="32"/>
          <w:lang w:val="zh-CN" w:eastAsia="zh-CN" w:bidi="zh-CN"/>
        </w:rPr>
      </w:pPr>
    </w:p>
    <w:p>
      <w:pPr>
        <w:pStyle w:val="5"/>
        <w:spacing w:line="590" w:lineRule="exact"/>
        <w:ind w:firstLine="640"/>
        <w:jc w:val="both"/>
        <w:rPr>
          <w:rFonts w:hint="eastAsia" w:ascii="方正仿宋简体" w:hAnsi="方正仿宋简体" w:eastAsia="方正仿宋简体" w:cs="方正仿宋简体"/>
          <w:color w:val="auto"/>
          <w:sz w:val="32"/>
          <w:szCs w:val="32"/>
          <w:lang w:val="zh-CN" w:eastAsia="zh-CN" w:bidi="zh-CN"/>
        </w:rPr>
      </w:pPr>
    </w:p>
    <w:p>
      <w:pPr>
        <w:pStyle w:val="5"/>
        <w:spacing w:line="590" w:lineRule="exact"/>
        <w:ind w:firstLine="640"/>
        <w:jc w:val="both"/>
        <w:rPr>
          <w:rFonts w:hint="eastAsia" w:ascii="方正仿宋简体" w:hAnsi="方正仿宋简体" w:eastAsia="方正仿宋简体" w:cs="方正仿宋简体"/>
          <w:color w:val="auto"/>
          <w:sz w:val="32"/>
          <w:szCs w:val="32"/>
          <w:lang w:val="zh-CN" w:eastAsia="zh-CN" w:bidi="zh-CN"/>
        </w:rPr>
      </w:pPr>
    </w:p>
    <w:p>
      <w:pPr>
        <w:pStyle w:val="5"/>
        <w:spacing w:line="590" w:lineRule="exact"/>
        <w:ind w:firstLine="640"/>
        <w:jc w:val="both"/>
        <w:rPr>
          <w:rFonts w:hint="eastAsia" w:ascii="方正仿宋简体" w:hAnsi="方正仿宋简体" w:eastAsia="方正仿宋简体" w:cs="方正仿宋简体"/>
          <w:color w:val="auto"/>
          <w:sz w:val="32"/>
          <w:szCs w:val="32"/>
          <w:lang w:val="zh-CN" w:eastAsia="zh-CN" w:bidi="zh-CN"/>
        </w:rPr>
      </w:pPr>
    </w:p>
    <w:p>
      <w:pPr>
        <w:pStyle w:val="5"/>
        <w:spacing w:line="590" w:lineRule="exact"/>
        <w:ind w:firstLine="640"/>
        <w:jc w:val="both"/>
        <w:rPr>
          <w:rFonts w:hint="eastAsia" w:ascii="方正仿宋简体" w:hAnsi="方正仿宋简体" w:eastAsia="方正仿宋简体" w:cs="方正仿宋简体"/>
          <w:color w:val="auto"/>
          <w:sz w:val="32"/>
          <w:szCs w:val="32"/>
          <w:lang w:val="zh-CN" w:eastAsia="zh-CN" w:bidi="zh-CN"/>
        </w:rPr>
      </w:pPr>
    </w:p>
    <w:p>
      <w:pPr>
        <w:pStyle w:val="5"/>
        <w:spacing w:line="590" w:lineRule="exact"/>
        <w:ind w:firstLine="640"/>
        <w:jc w:val="both"/>
        <w:rPr>
          <w:rFonts w:hint="eastAsia" w:ascii="方正仿宋简体" w:hAnsi="方正仿宋简体" w:eastAsia="方正仿宋简体" w:cs="方正仿宋简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lang w:val="zh-CN" w:eastAsia="zh-CN" w:bidi="zh-CN"/>
        </w:rPr>
      </w:pPr>
    </w:p>
    <w:p>
      <w:pPr>
        <w:pStyle w:val="5"/>
        <w:spacing w:line="590" w:lineRule="exact"/>
        <w:ind w:firstLine="640"/>
        <w:jc w:val="both"/>
        <w:rPr>
          <w:rFonts w:hint="eastAsia" w:ascii="黑体" w:hAnsi="黑体" w:eastAsia="黑体" w:cs="黑体"/>
          <w:color w:val="auto"/>
          <w:sz w:val="32"/>
          <w:szCs w:val="32"/>
        </w:rPr>
      </w:pPr>
      <w:r>
        <w:rPr>
          <w:rFonts w:hint="eastAsia" w:ascii="黑体" w:hAnsi="黑体" w:eastAsia="黑体" w:cs="黑体"/>
          <w:color w:val="auto"/>
          <w:sz w:val="32"/>
          <w:szCs w:val="32"/>
          <w:lang w:val="zh-CN" w:eastAsia="zh-CN" w:bidi="zh-CN"/>
        </w:rPr>
        <w:t>1　</w:t>
      </w:r>
      <w:r>
        <w:rPr>
          <w:rFonts w:hint="eastAsia" w:ascii="黑体" w:hAnsi="黑体" w:eastAsia="黑体" w:cs="黑体"/>
          <w:color w:val="auto"/>
          <w:sz w:val="32"/>
          <w:szCs w:val="32"/>
        </w:rPr>
        <w:t>总则</w:t>
      </w:r>
    </w:p>
    <w:p>
      <w:pPr>
        <w:pStyle w:val="5"/>
        <w:spacing w:line="590" w:lineRule="exact"/>
        <w:ind w:firstLine="640"/>
        <w:jc w:val="both"/>
        <w:rPr>
          <w:rFonts w:hint="eastAsia" w:ascii="楷体_GB2312" w:hAnsi="楷体_GB2312" w:eastAsia="楷体_GB2312" w:cs="楷体_GB2312"/>
          <w:color w:val="auto"/>
          <w:sz w:val="32"/>
          <w:szCs w:val="32"/>
          <w:lang w:val="en-US" w:eastAsia="zh-CN" w:bidi="en-US"/>
        </w:rPr>
      </w:pPr>
      <w:r>
        <w:rPr>
          <w:rFonts w:hint="eastAsia" w:ascii="楷体_GB2312" w:hAnsi="楷体_GB2312" w:eastAsia="楷体_GB2312" w:cs="楷体_GB2312"/>
          <w:color w:val="auto"/>
          <w:sz w:val="32"/>
          <w:szCs w:val="32"/>
          <w:lang w:val="en-US" w:eastAsia="zh-CN" w:bidi="en-US"/>
        </w:rPr>
        <w:t>1.1</w:t>
      </w:r>
      <w:r>
        <w:rPr>
          <w:rFonts w:hint="eastAsia" w:ascii="方正小标宋简体" w:hAnsi="方正小标宋简体" w:eastAsia="方正小标宋简体" w:cs="方正小标宋简体"/>
          <w:color w:val="auto"/>
          <w:sz w:val="32"/>
          <w:szCs w:val="32"/>
          <w:lang w:val="en-US" w:eastAsia="zh-CN" w:bidi="en-US"/>
        </w:rPr>
        <w:t xml:space="preserve"> </w:t>
      </w:r>
      <w:r>
        <w:rPr>
          <w:rFonts w:hint="eastAsia" w:ascii="楷体_GB2312" w:hAnsi="楷体_GB2312" w:eastAsia="楷体_GB2312" w:cs="楷体_GB2312"/>
          <w:color w:val="auto"/>
          <w:sz w:val="32"/>
          <w:szCs w:val="32"/>
          <w:lang w:val="en-US" w:eastAsia="zh-CN" w:bidi="en-US"/>
        </w:rPr>
        <w:t>指导思想</w:t>
      </w:r>
    </w:p>
    <w:p>
      <w:pPr>
        <w:pStyle w:val="5"/>
        <w:spacing w:line="590" w:lineRule="exact"/>
        <w:ind w:firstLine="640"/>
        <w:jc w:val="both"/>
        <w:rPr>
          <w:rFonts w:hint="eastAsia" w:ascii="方正仿宋简体" w:hAnsi="方正仿宋简体" w:eastAsia="方正仿宋简体" w:cs="方正仿宋简体"/>
          <w:color w:val="auto"/>
          <w:sz w:val="32"/>
          <w:szCs w:val="32"/>
          <w:lang w:val="en-US" w:eastAsia="zh-CN" w:bidi="en-US"/>
        </w:rPr>
      </w:pPr>
      <w:r>
        <w:rPr>
          <w:rFonts w:hint="eastAsia" w:ascii="方正小标宋简体" w:hAnsi="方正小标宋简体" w:eastAsia="方正小标宋简体" w:cs="方正小标宋简体"/>
          <w:color w:val="auto"/>
          <w:sz w:val="32"/>
          <w:szCs w:val="32"/>
          <w:lang w:val="en-US" w:eastAsia="zh-CN" w:bidi="en-US"/>
        </w:rPr>
        <w:t xml:space="preserve"> </w:t>
      </w:r>
      <w:r>
        <w:rPr>
          <w:rFonts w:hint="eastAsia" w:ascii="方正仿宋简体" w:hAnsi="方正仿宋简体" w:eastAsia="方正仿宋简体" w:cs="方正仿宋简体"/>
          <w:color w:val="auto"/>
          <w:sz w:val="32"/>
          <w:szCs w:val="32"/>
          <w:lang w:val="en-US" w:eastAsia="zh-CN" w:bidi="en-US"/>
        </w:rPr>
        <w:t>以习近平新时代中国特色社会主义思想为指导，深入贯彻落实习近平总书记关于防灾减灾救灾的重要论述和关于全面做好森林防灭火工作的重要指示精神，按照党中央、国务院及省委、省政府决策部署，坚持人民至上、生命至上和</w:t>
      </w:r>
      <w:r>
        <w:rPr>
          <w:rFonts w:hint="eastAsia" w:ascii="方正仿宋简体" w:hAnsi="方正仿宋简体" w:eastAsia="方正仿宋简体" w:cs="方正仿宋简体"/>
          <w:color w:val="auto"/>
          <w:sz w:val="32"/>
          <w:szCs w:val="32"/>
        </w:rPr>
        <w:t>“预防为主、</w:t>
      </w:r>
      <w:r>
        <w:rPr>
          <w:rFonts w:hint="eastAsia" w:ascii="方正仿宋简体" w:hAnsi="方正仿宋简体" w:eastAsia="方正仿宋简体" w:cs="方正仿宋简体"/>
          <w:color w:val="auto"/>
          <w:sz w:val="32"/>
          <w:szCs w:val="32"/>
          <w:lang w:eastAsia="zh-CN"/>
        </w:rPr>
        <w:t>积极消灭</w:t>
      </w:r>
      <w:r>
        <w:rPr>
          <w:rFonts w:hint="eastAsia" w:ascii="方正仿宋简体" w:hAnsi="方正仿宋简体" w:eastAsia="方正仿宋简体" w:cs="方正仿宋简体"/>
          <w:color w:val="auto"/>
          <w:sz w:val="32"/>
          <w:szCs w:val="32"/>
        </w:rPr>
        <w:t>”的森林防火工作方针</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bidi="en-US"/>
        </w:rPr>
        <w:t xml:space="preserve">进一步完善体制机制，依法有力有序有效处置森林火灾，最大程度减少人员伤亡和财产损失，保护森林资源，维护生态安全。 </w:t>
      </w:r>
    </w:p>
    <w:p>
      <w:pPr>
        <w:pStyle w:val="5"/>
        <w:spacing w:line="590" w:lineRule="exact"/>
        <w:ind w:firstLine="64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1.2　</w:t>
      </w:r>
      <w:r>
        <w:rPr>
          <w:rFonts w:hint="eastAsia" w:ascii="楷体" w:hAnsi="楷体" w:eastAsia="楷体" w:cs="楷体"/>
          <w:color w:val="auto"/>
          <w:sz w:val="32"/>
          <w:szCs w:val="32"/>
        </w:rPr>
        <w:t>编制依据</w:t>
      </w:r>
    </w:p>
    <w:p>
      <w:pPr>
        <w:pStyle w:val="5"/>
        <w:spacing w:line="590" w:lineRule="exact"/>
        <w:ind w:firstLine="4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《中华人民共和国森林法》《中华人民共和国突发事件应对法》《森林防火条例》《安徽省森林防火办法》《安徽省</w:t>
      </w:r>
      <w:r>
        <w:rPr>
          <w:rFonts w:hint="eastAsia" w:ascii="方正仿宋简体" w:hAnsi="方正仿宋简体" w:eastAsia="方正仿宋简体" w:cs="方正仿宋简体"/>
          <w:color w:val="auto"/>
          <w:sz w:val="32"/>
          <w:szCs w:val="32"/>
          <w:lang w:eastAsia="zh-CN"/>
        </w:rPr>
        <w:t>森林</w:t>
      </w:r>
      <w:r>
        <w:rPr>
          <w:rFonts w:hint="eastAsia" w:ascii="方正仿宋简体" w:hAnsi="方正仿宋简体" w:eastAsia="方正仿宋简体" w:cs="方正仿宋简体"/>
          <w:color w:val="auto"/>
          <w:sz w:val="32"/>
          <w:szCs w:val="32"/>
          <w:lang w:val="en-US" w:eastAsia="zh-CN"/>
        </w:rPr>
        <w:t>草原</w:t>
      </w:r>
      <w:r>
        <w:rPr>
          <w:rFonts w:hint="eastAsia" w:ascii="方正仿宋简体" w:hAnsi="方正仿宋简体" w:eastAsia="方正仿宋简体" w:cs="方正仿宋简体"/>
          <w:color w:val="auto"/>
          <w:sz w:val="32"/>
          <w:szCs w:val="32"/>
        </w:rPr>
        <w:t>火灾应急预案》</w:t>
      </w:r>
      <w:r>
        <w:rPr>
          <w:rFonts w:hint="eastAsia" w:ascii="方正仿宋简体" w:hAnsi="方正仿宋简体" w:eastAsia="方正仿宋简体" w:cs="方正仿宋简体"/>
          <w:color w:val="auto"/>
          <w:sz w:val="32"/>
          <w:szCs w:val="32"/>
          <w:lang w:eastAsia="zh-CN"/>
        </w:rPr>
        <w:t>《宿州市森林火灾应急预案》</w:t>
      </w:r>
      <w:r>
        <w:rPr>
          <w:rFonts w:hint="eastAsia" w:ascii="方正仿宋简体" w:hAnsi="方正仿宋简体" w:eastAsia="方正仿宋简体" w:cs="方正仿宋简体"/>
          <w:color w:val="auto"/>
          <w:sz w:val="32"/>
          <w:szCs w:val="32"/>
          <w:shd w:val="clear" w:color="auto" w:fill="FFFFFF"/>
        </w:rPr>
        <w:t>《</w:t>
      </w:r>
      <w:r>
        <w:rPr>
          <w:rFonts w:hint="eastAsia" w:ascii="方正仿宋简体" w:hAnsi="方正仿宋简体" w:eastAsia="方正仿宋简体" w:cs="方正仿宋简体"/>
          <w:color w:val="auto"/>
          <w:sz w:val="32"/>
          <w:szCs w:val="32"/>
          <w:lang w:eastAsia="zh-CN"/>
        </w:rPr>
        <w:t>灵璧县</w:t>
      </w:r>
      <w:r>
        <w:rPr>
          <w:rFonts w:hint="eastAsia" w:ascii="方正仿宋简体" w:hAnsi="方正仿宋简体" w:eastAsia="方正仿宋简体" w:cs="方正仿宋简体"/>
          <w:color w:val="auto"/>
          <w:sz w:val="32"/>
          <w:szCs w:val="32"/>
        </w:rPr>
        <w:t>突发事件总体应急预案</w:t>
      </w:r>
      <w:r>
        <w:rPr>
          <w:rFonts w:hint="eastAsia" w:ascii="方正仿宋简体" w:hAnsi="方正仿宋简体" w:eastAsia="方正仿宋简体" w:cs="方正仿宋简体"/>
          <w:color w:val="auto"/>
          <w:sz w:val="32"/>
          <w:szCs w:val="32"/>
          <w:shd w:val="clear" w:color="auto" w:fill="FFFFFF"/>
        </w:rPr>
        <w:t>》</w:t>
      </w:r>
      <w:r>
        <w:rPr>
          <w:rFonts w:hint="eastAsia" w:ascii="方正仿宋简体" w:hAnsi="方正仿宋简体" w:eastAsia="方正仿宋简体" w:cs="方正仿宋简体"/>
          <w:color w:val="auto"/>
          <w:sz w:val="32"/>
          <w:szCs w:val="32"/>
        </w:rPr>
        <w:t>《中共</w:t>
      </w:r>
      <w:r>
        <w:rPr>
          <w:rFonts w:hint="eastAsia" w:ascii="方正仿宋简体" w:hAnsi="方正仿宋简体" w:eastAsia="方正仿宋简体" w:cs="方正仿宋简体"/>
          <w:color w:val="auto"/>
          <w:sz w:val="32"/>
          <w:szCs w:val="32"/>
          <w:lang w:eastAsia="zh-CN"/>
        </w:rPr>
        <w:t>灵璧县</w:t>
      </w:r>
      <w:r>
        <w:rPr>
          <w:rFonts w:hint="eastAsia" w:ascii="方正仿宋简体" w:hAnsi="方正仿宋简体" w:eastAsia="方正仿宋简体" w:cs="方正仿宋简体"/>
          <w:color w:val="auto"/>
          <w:sz w:val="32"/>
          <w:szCs w:val="32"/>
        </w:rPr>
        <w:t>委</w:t>
      </w:r>
      <w:r>
        <w:rPr>
          <w:rFonts w:hint="eastAsia" w:ascii="方正仿宋简体" w:hAnsi="方正仿宋简体" w:eastAsia="方正仿宋简体" w:cs="方正仿宋简体"/>
          <w:color w:val="auto"/>
          <w:sz w:val="32"/>
          <w:szCs w:val="32"/>
          <w:lang w:eastAsia="zh-CN"/>
        </w:rPr>
        <w:t>灵璧县</w:t>
      </w:r>
      <w:r>
        <w:rPr>
          <w:rFonts w:hint="eastAsia" w:ascii="方正仿宋简体" w:hAnsi="方正仿宋简体" w:eastAsia="方正仿宋简体" w:cs="方正仿宋简体"/>
          <w:color w:val="auto"/>
          <w:sz w:val="32"/>
          <w:szCs w:val="32"/>
        </w:rPr>
        <w:t>人民政府关于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级机构改革的实施意见》等</w:t>
      </w:r>
      <w:r>
        <w:rPr>
          <w:rFonts w:hint="eastAsia" w:ascii="方正仿宋简体" w:hAnsi="方正仿宋简体" w:eastAsia="方正仿宋简体" w:cs="方正仿宋简体"/>
          <w:color w:val="auto"/>
          <w:sz w:val="32"/>
          <w:szCs w:val="32"/>
          <w:lang w:eastAsia="zh-CN"/>
        </w:rPr>
        <w:t>相关</w:t>
      </w:r>
      <w:r>
        <w:rPr>
          <w:rFonts w:hint="eastAsia" w:ascii="方正仿宋简体" w:hAnsi="方正仿宋简体" w:eastAsia="方正仿宋简体" w:cs="方正仿宋简体"/>
          <w:color w:val="auto"/>
          <w:sz w:val="32"/>
          <w:szCs w:val="32"/>
          <w:lang w:val="en-US" w:eastAsia="zh-CN"/>
        </w:rPr>
        <w:t>法律</w:t>
      </w:r>
      <w:r>
        <w:rPr>
          <w:rFonts w:hint="eastAsia" w:ascii="方正仿宋简体" w:hAnsi="方正仿宋简体" w:eastAsia="方正仿宋简体" w:cs="方正仿宋简体"/>
          <w:color w:val="auto"/>
          <w:sz w:val="32"/>
          <w:szCs w:val="32"/>
          <w:lang w:eastAsia="zh-CN"/>
        </w:rPr>
        <w:t>法规</w:t>
      </w:r>
      <w:r>
        <w:rPr>
          <w:rFonts w:hint="eastAsia" w:ascii="方正仿宋简体" w:hAnsi="方正仿宋简体" w:eastAsia="方正仿宋简体" w:cs="方正仿宋简体"/>
          <w:color w:val="auto"/>
          <w:sz w:val="32"/>
          <w:szCs w:val="32"/>
          <w:lang w:val="en-US" w:eastAsia="zh-CN"/>
        </w:rPr>
        <w:t>及文件</w:t>
      </w:r>
      <w:r>
        <w:rPr>
          <w:rFonts w:hint="eastAsia" w:ascii="方正仿宋简体" w:hAnsi="方正仿宋简体" w:eastAsia="方正仿宋简体" w:cs="方正仿宋简体"/>
          <w:color w:val="auto"/>
          <w:sz w:val="32"/>
          <w:szCs w:val="32"/>
          <w:lang w:eastAsia="zh-CN"/>
        </w:rPr>
        <w:t>，结合我县实际制定本预案</w:t>
      </w:r>
      <w:r>
        <w:rPr>
          <w:rFonts w:hint="eastAsia" w:ascii="方正仿宋简体" w:hAnsi="方正仿宋简体" w:eastAsia="方正仿宋简体" w:cs="方正仿宋简体"/>
          <w:color w:val="auto"/>
          <w:sz w:val="32"/>
          <w:szCs w:val="32"/>
        </w:rPr>
        <w:t>。</w:t>
      </w:r>
    </w:p>
    <w:p>
      <w:pPr>
        <w:pStyle w:val="5"/>
        <w:spacing w:line="590" w:lineRule="exact"/>
        <w:ind w:firstLine="64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1.3　</w:t>
      </w:r>
      <w:r>
        <w:rPr>
          <w:rFonts w:hint="eastAsia" w:ascii="楷体" w:hAnsi="楷体" w:eastAsia="楷体" w:cs="楷体"/>
          <w:color w:val="auto"/>
          <w:sz w:val="32"/>
          <w:szCs w:val="32"/>
        </w:rPr>
        <w:t>适用范围</w:t>
      </w:r>
    </w:p>
    <w:p>
      <w:pPr>
        <w:pStyle w:val="5"/>
        <w:spacing w:line="590" w:lineRule="exact"/>
        <w:ind w:firstLine="660"/>
        <w:jc w:val="both"/>
        <w:rPr>
          <w:rFonts w:hint="eastAsia" w:ascii="方正仿宋简体" w:hAnsi="方正仿宋简体" w:eastAsia="方正仿宋简体" w:cs="方正仿宋简体"/>
          <w:color w:val="auto"/>
          <w:sz w:val="32"/>
          <w:szCs w:val="32"/>
          <w:u w:val="none"/>
        </w:rPr>
      </w:pPr>
      <w:r>
        <w:rPr>
          <w:rFonts w:hint="eastAsia" w:ascii="方正仿宋简体" w:hAnsi="方正仿宋简体" w:eastAsia="方正仿宋简体" w:cs="方正仿宋简体"/>
          <w:color w:val="auto"/>
          <w:sz w:val="32"/>
          <w:szCs w:val="32"/>
        </w:rPr>
        <w:t>适用于本</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境内发生的，以及相邻</w:t>
      </w:r>
      <w:r>
        <w:rPr>
          <w:rFonts w:hint="eastAsia" w:ascii="方正仿宋简体" w:hAnsi="方正仿宋简体" w:eastAsia="方正仿宋简体" w:cs="方正仿宋简体"/>
          <w:color w:val="auto"/>
          <w:sz w:val="32"/>
          <w:szCs w:val="32"/>
          <w:u w:val="none"/>
          <w:lang w:eastAsia="zh-CN"/>
        </w:rPr>
        <w:t>县</w:t>
      </w:r>
      <w:r>
        <w:rPr>
          <w:rFonts w:hint="eastAsia" w:ascii="方正仿宋简体" w:hAnsi="方正仿宋简体" w:eastAsia="方正仿宋简体" w:cs="方正仿宋简体"/>
          <w:color w:val="auto"/>
          <w:sz w:val="32"/>
          <w:szCs w:val="32"/>
          <w:u w:val="none"/>
          <w:lang w:val="en-US" w:eastAsia="zh-CN"/>
        </w:rPr>
        <w:t>区</w:t>
      </w:r>
      <w:r>
        <w:rPr>
          <w:rFonts w:hint="eastAsia" w:ascii="方正仿宋简体" w:hAnsi="方正仿宋简体" w:eastAsia="方正仿宋简体" w:cs="方正仿宋简体"/>
          <w:color w:val="auto"/>
          <w:sz w:val="32"/>
          <w:szCs w:val="32"/>
          <w:u w:val="none"/>
        </w:rPr>
        <w:t>发生的，对我</w:t>
      </w:r>
      <w:r>
        <w:rPr>
          <w:rFonts w:hint="eastAsia" w:ascii="方正仿宋简体" w:hAnsi="方正仿宋简体" w:eastAsia="方正仿宋简体" w:cs="方正仿宋简体"/>
          <w:color w:val="auto"/>
          <w:sz w:val="32"/>
          <w:szCs w:val="32"/>
          <w:u w:val="none"/>
          <w:lang w:eastAsia="zh-CN"/>
        </w:rPr>
        <w:t>县</w:t>
      </w:r>
      <w:r>
        <w:rPr>
          <w:rFonts w:hint="eastAsia" w:ascii="方正仿宋简体" w:hAnsi="方正仿宋简体" w:eastAsia="方正仿宋简体" w:cs="方正仿宋简体"/>
          <w:color w:val="auto"/>
          <w:sz w:val="32"/>
          <w:szCs w:val="32"/>
          <w:u w:val="none"/>
        </w:rPr>
        <w:t>造成或者可能造成影响的森林火灾</w:t>
      </w:r>
      <w:r>
        <w:rPr>
          <w:rFonts w:hint="eastAsia" w:ascii="方正仿宋简体" w:hAnsi="方正仿宋简体" w:eastAsia="方正仿宋简体" w:cs="方正仿宋简体"/>
          <w:color w:val="auto"/>
          <w:sz w:val="32"/>
          <w:szCs w:val="32"/>
          <w:u w:val="none"/>
          <w:lang w:eastAsia="zh-CN"/>
        </w:rPr>
        <w:t>的</w:t>
      </w:r>
      <w:r>
        <w:rPr>
          <w:rFonts w:hint="eastAsia" w:ascii="方正仿宋简体" w:hAnsi="方正仿宋简体" w:eastAsia="方正仿宋简体" w:cs="方正仿宋简体"/>
          <w:color w:val="auto"/>
          <w:sz w:val="32"/>
          <w:szCs w:val="32"/>
          <w:u w:val="none"/>
        </w:rPr>
        <w:t>应对工作，不包括城区发生的森林火灾。</w:t>
      </w:r>
    </w:p>
    <w:p>
      <w:pPr>
        <w:pStyle w:val="5"/>
        <w:spacing w:line="590" w:lineRule="exact"/>
        <w:ind w:firstLine="64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1.4　</w:t>
      </w:r>
      <w:r>
        <w:rPr>
          <w:rFonts w:hint="eastAsia" w:ascii="楷体" w:hAnsi="楷体" w:eastAsia="楷体" w:cs="楷体"/>
          <w:color w:val="auto"/>
          <w:sz w:val="32"/>
          <w:szCs w:val="32"/>
        </w:rPr>
        <w:t>工作原则</w:t>
      </w:r>
    </w:p>
    <w:p>
      <w:pPr>
        <w:pStyle w:val="5"/>
        <w:spacing w:line="590" w:lineRule="exact"/>
        <w:ind w:firstLine="64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统一领导，分级负责。按照“党政同责、一岗双责、齐抓共管、失职追责”的要求，在县委、县政府的统一领导下，实行各级行政首长负责制，并按照“分级负责、属地为主”的要求，各乡镇人民政府（开发区管委会）及有关部门落实森林火灾应急处置工作。</w:t>
      </w:r>
    </w:p>
    <w:p>
      <w:pPr>
        <w:pStyle w:val="5"/>
        <w:tabs>
          <w:tab w:val="left" w:pos="7898"/>
        </w:tabs>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以人为本，科学防控。坚持把人民生命财产安全放在首位，最大限度地保护人民群众生命财产、林区公共设施和森林资源</w:t>
      </w:r>
      <w:r>
        <w:rPr>
          <w:rFonts w:hint="eastAsia" w:ascii="方正仿宋简体" w:hAnsi="方正仿宋简体" w:eastAsia="方正仿宋简体" w:cs="方正仿宋简体"/>
          <w:color w:val="auto"/>
          <w:sz w:val="32"/>
          <w:szCs w:val="32"/>
          <w:lang w:val="zh-CN" w:eastAsia="zh-CN" w:bidi="zh-CN"/>
        </w:rPr>
        <w:t>安全。</w:t>
      </w:r>
      <w:r>
        <w:rPr>
          <w:rFonts w:hint="eastAsia" w:ascii="方正仿宋简体" w:hAnsi="方正仿宋简体" w:eastAsia="方正仿宋简体" w:cs="方正仿宋简体"/>
          <w:color w:val="auto"/>
          <w:sz w:val="32"/>
          <w:szCs w:val="32"/>
        </w:rPr>
        <w:t>坚持预防为主，完善森林火灾监测预警和隐患排查工作机制，落实各项防范措施。</w:t>
      </w:r>
    </w:p>
    <w:p>
      <w:pPr>
        <w:pStyle w:val="5"/>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密切配合，</w:t>
      </w:r>
      <w:r>
        <w:rPr>
          <w:rFonts w:hint="eastAsia" w:ascii="方正仿宋简体" w:hAnsi="方正仿宋简体" w:eastAsia="方正仿宋简体" w:cs="方正仿宋简体"/>
          <w:color w:val="auto"/>
          <w:sz w:val="32"/>
          <w:szCs w:val="32"/>
        </w:rPr>
        <w:t>快速反应。建立健全火情报告制度，实现各相关部门密切协作，确保应急处置工作快速有效，力争将火灾扑灭在初</w:t>
      </w:r>
      <w:r>
        <w:rPr>
          <w:rFonts w:hint="eastAsia" w:ascii="方正仿宋简体" w:hAnsi="方正仿宋简体" w:eastAsia="方正仿宋简体" w:cs="方正仿宋简体"/>
          <w:color w:val="auto"/>
          <w:sz w:val="32"/>
          <w:szCs w:val="32"/>
          <w:lang w:eastAsia="zh-CN"/>
        </w:rPr>
        <w:t>期</w:t>
      </w:r>
      <w:r>
        <w:rPr>
          <w:rFonts w:hint="eastAsia" w:ascii="方正仿宋简体" w:hAnsi="方正仿宋简体" w:eastAsia="方正仿宋简体" w:cs="方正仿宋简体"/>
          <w:color w:val="auto"/>
          <w:sz w:val="32"/>
          <w:szCs w:val="32"/>
        </w:rPr>
        <w:t>阶段。</w:t>
      </w:r>
    </w:p>
    <w:p>
      <w:pPr>
        <w:pStyle w:val="5"/>
        <w:spacing w:line="590" w:lineRule="exact"/>
        <w:ind w:firstLine="640"/>
        <w:jc w:val="both"/>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1.5　</w:t>
      </w:r>
      <w:r>
        <w:rPr>
          <w:rFonts w:hint="eastAsia" w:ascii="楷体" w:hAnsi="楷体" w:eastAsia="楷体" w:cs="楷体"/>
          <w:color w:val="auto"/>
          <w:sz w:val="32"/>
          <w:szCs w:val="32"/>
        </w:rPr>
        <w:t>分级</w:t>
      </w:r>
      <w:r>
        <w:rPr>
          <w:rFonts w:hint="eastAsia" w:ascii="楷体" w:hAnsi="楷体" w:eastAsia="楷体" w:cs="楷体"/>
          <w:color w:val="auto"/>
          <w:sz w:val="32"/>
          <w:szCs w:val="32"/>
          <w:lang w:eastAsia="zh-CN"/>
        </w:rPr>
        <w:t>标准</w:t>
      </w:r>
    </w:p>
    <w:p>
      <w:pPr>
        <w:pStyle w:val="5"/>
        <w:spacing w:line="59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按照受害森林面积和伤亡人数，森林火灾分为一般森林火灾、较大森林火灾、重大森林火灾和特别重大森林火灾。</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一般森林火灾：受害森林面积在1公顷以下或者其他林地起火的，或者死亡1人以上3人以下的，或者重伤1人以上10人以下的；</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较大森林火灾：受害森林面积在1公顷以上100公顷以下的, 或者死亡3人以上10人以下的，或者重伤</w:t>
      </w:r>
      <w:r>
        <w:rPr>
          <w:rFonts w:hint="eastAsia" w:ascii="方正仿宋简体" w:hAnsi="方正仿宋简体" w:eastAsia="方正仿宋简体" w:cs="方正仿宋简体"/>
          <w:color w:val="auto"/>
          <w:sz w:val="32"/>
          <w:szCs w:val="32"/>
          <w:lang w:val="en-US" w:eastAsia="zh-CN" w:bidi="en-US"/>
        </w:rPr>
        <w:t>10</w:t>
      </w:r>
      <w:r>
        <w:rPr>
          <w:rFonts w:hint="eastAsia" w:ascii="方正仿宋简体" w:hAnsi="方正仿宋简体" w:eastAsia="方正仿宋简体" w:cs="方正仿宋简体"/>
          <w:color w:val="auto"/>
          <w:sz w:val="32"/>
          <w:szCs w:val="32"/>
        </w:rPr>
        <w:t>人以上50人以下的；</w:t>
      </w:r>
    </w:p>
    <w:p>
      <w:pPr>
        <w:pStyle w:val="5"/>
        <w:tabs>
          <w:tab w:val="left" w:pos="7517"/>
        </w:tabs>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重大森林火灾：受害森林面积在100公顷以上1000公顷以下的，或者死亡10人以上30人以下的，或者重伤50人以上100 人以下的；</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lang w:val="en-US" w:eastAsia="zh-CN" w:bidi="en-US"/>
        </w:rPr>
        <w:t>.</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特别重大森林火灾：受害森林面积在1000公顷以上的，或者死亡30人以上的，或者重伤100人以上的</w:t>
      </w:r>
      <w:r>
        <w:rPr>
          <w:rFonts w:hint="eastAsia" w:ascii="方正仿宋简体" w:hAnsi="方正仿宋简体" w:eastAsia="方正仿宋简体" w:cs="方正仿宋简体"/>
          <w:color w:val="auto"/>
          <w:sz w:val="32"/>
          <w:szCs w:val="32"/>
          <w:lang w:eastAsia="zh-CN"/>
        </w:rPr>
        <w:t>。</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“以上”包括本数，“以下”不包括本数。</w:t>
      </w:r>
      <w:bookmarkStart w:id="16" w:name="bookmark34"/>
      <w:bookmarkStart w:id="17" w:name="bookmark35"/>
      <w:bookmarkStart w:id="18" w:name="bookmark36"/>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黑体" w:hAnsi="黑体" w:eastAsia="黑体" w:cs="黑体"/>
          <w:color w:val="auto"/>
          <w:sz w:val="32"/>
          <w:szCs w:val="32"/>
          <w:lang w:val="en-US" w:eastAsia="zh-CN" w:bidi="zh-CN"/>
        </w:rPr>
        <w:t>2</w:t>
      </w:r>
      <w:r>
        <w:rPr>
          <w:rFonts w:hint="eastAsia" w:ascii="黑体" w:hAnsi="黑体" w:eastAsia="黑体" w:cs="黑体"/>
          <w:color w:val="auto"/>
          <w:sz w:val="32"/>
          <w:szCs w:val="32"/>
          <w:lang w:val="zh-CN" w:eastAsia="zh-CN" w:bidi="zh-CN"/>
        </w:rPr>
        <w:t>　主要任务</w:t>
      </w:r>
    </w:p>
    <w:p>
      <w:pPr>
        <w:pStyle w:val="6"/>
        <w:keepNext/>
        <w:keepLines/>
        <w:spacing w:after="0" w:line="590" w:lineRule="exact"/>
        <w:ind w:left="0" w:leftChars="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2.1 </w:t>
      </w:r>
      <w:r>
        <w:rPr>
          <w:rFonts w:hint="eastAsia" w:ascii="楷体_GB2312" w:hAnsi="楷体_GB2312" w:eastAsia="楷体_GB2312" w:cs="楷体_GB2312"/>
          <w:b w:val="0"/>
          <w:bCs w:val="0"/>
          <w:color w:val="auto"/>
          <w:sz w:val="32"/>
          <w:szCs w:val="32"/>
        </w:rPr>
        <w:t>组织灭火行动</w:t>
      </w:r>
      <w:r>
        <w:rPr>
          <w:rFonts w:hint="eastAsia" w:ascii="黑体" w:hAnsi="黑体" w:eastAsia="黑体" w:cs="黑体"/>
          <w:b w:val="0"/>
          <w:bCs w:val="0"/>
          <w:color w:val="auto"/>
          <w:sz w:val="32"/>
          <w:szCs w:val="32"/>
        </w:rPr>
        <w:t xml:space="preserve"> </w:t>
      </w:r>
    </w:p>
    <w:p>
      <w:pPr>
        <w:pStyle w:val="6"/>
        <w:keepNext/>
        <w:keepLines/>
        <w:spacing w:after="0" w:line="590" w:lineRule="exact"/>
        <w:ind w:left="0" w:leftChars="0" w:firstLine="640" w:firstLineChars="200"/>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科学运用各种手段扑打明火、开挖（设</w:t>
      </w:r>
      <w:r>
        <w:rPr>
          <w:rFonts w:hint="eastAsia" w:ascii="方正仿宋简体" w:hAnsi="方正仿宋简体" w:eastAsia="方正仿宋简体" w:cs="方正仿宋简体"/>
          <w:b w:val="0"/>
          <w:bCs w:val="0"/>
          <w:color w:val="auto"/>
          <w:sz w:val="32"/>
          <w:szCs w:val="32"/>
          <w:lang w:val="en-US" w:eastAsia="zh-CN"/>
        </w:rPr>
        <w:t>置</w:t>
      </w:r>
      <w:r>
        <w:rPr>
          <w:rFonts w:hint="eastAsia" w:ascii="方正仿宋简体" w:hAnsi="方正仿宋简体" w:eastAsia="方正仿宋简体" w:cs="方正仿宋简体"/>
          <w:b w:val="0"/>
          <w:bCs w:val="0"/>
          <w:color w:val="auto"/>
          <w:sz w:val="32"/>
          <w:szCs w:val="32"/>
        </w:rPr>
        <w:t>）防火隔离带、清理火线、看守火场，严防次生灾害发生。</w:t>
      </w:r>
    </w:p>
    <w:p>
      <w:pPr>
        <w:pStyle w:val="6"/>
        <w:keepNext/>
        <w:keepLines/>
        <w:spacing w:after="0" w:line="590" w:lineRule="exact"/>
        <w:ind w:left="0" w:leftChars="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2.2 </w:t>
      </w:r>
      <w:r>
        <w:rPr>
          <w:rFonts w:hint="eastAsia" w:ascii="楷体_GB2312" w:hAnsi="楷体_GB2312" w:eastAsia="楷体_GB2312" w:cs="楷体_GB2312"/>
          <w:b w:val="0"/>
          <w:bCs w:val="0"/>
          <w:color w:val="auto"/>
          <w:sz w:val="32"/>
          <w:szCs w:val="32"/>
        </w:rPr>
        <w:t>解救疏散人员</w:t>
      </w:r>
      <w:r>
        <w:rPr>
          <w:rFonts w:hint="eastAsia" w:ascii="黑体" w:hAnsi="黑体" w:eastAsia="黑体" w:cs="黑体"/>
          <w:b w:val="0"/>
          <w:bCs w:val="0"/>
          <w:color w:val="auto"/>
          <w:sz w:val="32"/>
          <w:szCs w:val="32"/>
        </w:rPr>
        <w:t xml:space="preserve"> </w:t>
      </w:r>
    </w:p>
    <w:p>
      <w:pPr>
        <w:pStyle w:val="6"/>
        <w:keepNext/>
        <w:keepLines/>
        <w:spacing w:after="0" w:line="590" w:lineRule="exact"/>
        <w:ind w:left="0" w:leftChars="0" w:firstLine="640" w:firstLineChars="200"/>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组织解救、转移、疏散受威胁群众并及时妥善</w:t>
      </w:r>
      <w:r>
        <w:rPr>
          <w:rFonts w:hint="eastAsia" w:ascii="方正仿宋简体" w:hAnsi="方正仿宋简体" w:eastAsia="方正仿宋简体" w:cs="方正仿宋简体"/>
          <w:b w:val="0"/>
          <w:bCs w:val="0"/>
          <w:color w:val="auto"/>
          <w:sz w:val="32"/>
          <w:szCs w:val="32"/>
          <w:lang w:val="en-US" w:eastAsia="zh-CN"/>
        </w:rPr>
        <w:t>安置</w:t>
      </w:r>
      <w:r>
        <w:rPr>
          <w:rFonts w:hint="eastAsia" w:ascii="方正仿宋简体" w:hAnsi="方正仿宋简体" w:eastAsia="方正仿宋简体" w:cs="方正仿宋简体"/>
          <w:b w:val="0"/>
          <w:bCs w:val="0"/>
          <w:color w:val="auto"/>
          <w:sz w:val="32"/>
          <w:szCs w:val="32"/>
        </w:rPr>
        <w:t xml:space="preserve">和开展必要的医疗救治。 </w:t>
      </w:r>
    </w:p>
    <w:p>
      <w:pPr>
        <w:pStyle w:val="6"/>
        <w:keepNext/>
        <w:keepLines/>
        <w:spacing w:after="0" w:line="590" w:lineRule="exact"/>
        <w:jc w:val="both"/>
        <w:rPr>
          <w:rFonts w:hint="eastAsia"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 xml:space="preserve">2.3 </w:t>
      </w:r>
      <w:r>
        <w:rPr>
          <w:rFonts w:hint="eastAsia" w:ascii="楷体_GB2312" w:hAnsi="楷体_GB2312" w:eastAsia="楷体_GB2312" w:cs="楷体_GB2312"/>
          <w:b w:val="0"/>
          <w:bCs w:val="0"/>
          <w:color w:val="auto"/>
          <w:sz w:val="32"/>
          <w:szCs w:val="32"/>
        </w:rPr>
        <w:t xml:space="preserve">保护重要目标 </w:t>
      </w:r>
    </w:p>
    <w:p>
      <w:pPr>
        <w:pStyle w:val="6"/>
        <w:keepNext/>
        <w:keepLines/>
        <w:spacing w:after="0" w:line="590" w:lineRule="exact"/>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保护民生和重要军事目标并确保重大危险源安全。</w:t>
      </w:r>
    </w:p>
    <w:p>
      <w:pPr>
        <w:pStyle w:val="6"/>
        <w:keepNext/>
        <w:keepLines/>
        <w:spacing w:after="0" w:line="590" w:lineRule="exact"/>
        <w:jc w:val="both"/>
        <w:rPr>
          <w:rFonts w:hint="eastAsia"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 xml:space="preserve">2.4 </w:t>
      </w:r>
      <w:r>
        <w:rPr>
          <w:rFonts w:hint="eastAsia" w:ascii="楷体_GB2312" w:hAnsi="楷体_GB2312" w:eastAsia="楷体_GB2312" w:cs="楷体_GB2312"/>
          <w:b w:val="0"/>
          <w:bCs w:val="0"/>
          <w:color w:val="auto"/>
          <w:sz w:val="32"/>
          <w:szCs w:val="32"/>
        </w:rPr>
        <w:t xml:space="preserve">转移重要物资 </w:t>
      </w:r>
    </w:p>
    <w:p>
      <w:pPr>
        <w:pStyle w:val="6"/>
        <w:keepNext/>
        <w:keepLines/>
        <w:spacing w:after="0" w:line="590" w:lineRule="exact"/>
        <w:jc w:val="both"/>
        <w:rPr>
          <w:rFonts w:hint="eastAsia" w:ascii="黑体" w:hAnsi="黑体" w:eastAsia="黑体" w:cs="黑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组织抢救、运送、转移重要物资。 </w:t>
      </w:r>
    </w:p>
    <w:p>
      <w:pPr>
        <w:pStyle w:val="6"/>
        <w:keepNext/>
        <w:keepLines/>
        <w:spacing w:after="0" w:line="590" w:lineRule="exact"/>
        <w:jc w:val="both"/>
        <w:rPr>
          <w:rFonts w:hint="eastAsia"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 xml:space="preserve">2.5 </w:t>
      </w:r>
      <w:r>
        <w:rPr>
          <w:rFonts w:hint="eastAsia" w:ascii="楷体_GB2312" w:hAnsi="楷体_GB2312" w:eastAsia="楷体_GB2312" w:cs="楷体_GB2312"/>
          <w:b w:val="0"/>
          <w:bCs w:val="0"/>
          <w:color w:val="auto"/>
          <w:sz w:val="32"/>
          <w:szCs w:val="32"/>
        </w:rPr>
        <w:t xml:space="preserve">维护社会稳定 </w:t>
      </w:r>
    </w:p>
    <w:p>
      <w:pPr>
        <w:pStyle w:val="6"/>
        <w:keepNext/>
        <w:keepLines/>
        <w:spacing w:after="0" w:line="590" w:lineRule="exact"/>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加强火灾发生地区及周边社会治安和公共安全工作，严密防范各类违法犯罪行为，加强重点目标守卫和治安巡逻，维护火灾发生地区及周边社会秩序稳定。 </w:t>
      </w:r>
    </w:p>
    <w:p>
      <w:pPr>
        <w:pStyle w:val="6"/>
        <w:keepNext/>
        <w:keepLines/>
        <w:spacing w:after="0" w:line="590" w:lineRule="exact"/>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rPr>
        <w:t>组织指挥体系</w:t>
      </w:r>
      <w:bookmarkEnd w:id="16"/>
      <w:bookmarkEnd w:id="17"/>
      <w:bookmarkEnd w:id="18"/>
    </w:p>
    <w:p>
      <w:pPr>
        <w:pStyle w:val="5"/>
        <w:tabs>
          <w:tab w:val="left" w:pos="1369"/>
        </w:tabs>
        <w:spacing w:line="590" w:lineRule="exact"/>
        <w:ind w:left="620" w:firstLine="0"/>
        <w:jc w:val="both"/>
        <w:rPr>
          <w:rFonts w:hint="eastAsia" w:ascii="楷体" w:hAnsi="楷体" w:eastAsia="楷体" w:cs="楷体"/>
          <w:color w:val="auto"/>
          <w:sz w:val="32"/>
          <w:szCs w:val="32"/>
        </w:rPr>
      </w:pPr>
      <w:bookmarkStart w:id="19" w:name="bookmark37"/>
      <w:bookmarkEnd w:id="19"/>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eastAsia="zh-CN"/>
        </w:rPr>
        <w:t>.1　</w:t>
      </w:r>
      <w:r>
        <w:rPr>
          <w:rFonts w:hint="eastAsia" w:ascii="楷体" w:hAnsi="楷体" w:eastAsia="楷体" w:cs="楷体"/>
          <w:color w:val="auto"/>
          <w:sz w:val="32"/>
          <w:szCs w:val="32"/>
        </w:rPr>
        <w:t>指挥机构及职责</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灵璧县</w:t>
      </w:r>
      <w:r>
        <w:rPr>
          <w:rFonts w:hint="eastAsia" w:ascii="方正仿宋简体" w:hAnsi="方正仿宋简体" w:eastAsia="方正仿宋简体" w:cs="方正仿宋简体"/>
          <w:color w:val="auto"/>
          <w:sz w:val="32"/>
          <w:szCs w:val="32"/>
          <w:lang w:val="en-US"/>
        </w:rPr>
        <w:t>森林防灭火指挥部</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，负责组织、协调和指导全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火工作。</w:t>
      </w:r>
      <w:r>
        <w:rPr>
          <w:rFonts w:hint="eastAsia" w:ascii="方正仿宋简体" w:hAnsi="方正仿宋简体" w:eastAsia="方正仿宋简体" w:cs="方正仿宋简体"/>
          <w:color w:val="auto"/>
          <w:sz w:val="32"/>
          <w:szCs w:val="32"/>
          <w:lang w:eastAsia="zh-CN"/>
        </w:rPr>
        <w:t>县政府分管应急管理工作</w:t>
      </w:r>
      <w:r>
        <w:rPr>
          <w:rFonts w:hint="eastAsia" w:ascii="方正仿宋简体" w:hAnsi="方正仿宋简体" w:eastAsia="方正仿宋简体" w:cs="方正仿宋简体"/>
          <w:color w:val="auto"/>
          <w:sz w:val="32"/>
          <w:szCs w:val="32"/>
        </w:rPr>
        <w:t>副</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长任总指挥，</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政府分管</w:t>
      </w:r>
      <w:r>
        <w:rPr>
          <w:rFonts w:hint="eastAsia" w:ascii="方正仿宋简体" w:hAnsi="方正仿宋简体" w:eastAsia="方正仿宋简体" w:cs="方正仿宋简体"/>
          <w:color w:val="auto"/>
          <w:sz w:val="32"/>
          <w:szCs w:val="32"/>
          <w:lang w:eastAsia="zh-CN"/>
        </w:rPr>
        <w:t>自然资源和规划（林业）工作</w:t>
      </w:r>
      <w:r>
        <w:rPr>
          <w:rFonts w:hint="eastAsia" w:ascii="方正仿宋简体" w:hAnsi="方正仿宋简体" w:eastAsia="方正仿宋简体" w:cs="方正仿宋简体"/>
          <w:color w:val="auto"/>
          <w:sz w:val="32"/>
          <w:szCs w:val="32"/>
        </w:rPr>
        <w:t>副</w:t>
      </w:r>
      <w:r>
        <w:rPr>
          <w:rFonts w:hint="eastAsia" w:ascii="方正仿宋简体" w:hAnsi="方正仿宋简体" w:eastAsia="方正仿宋简体" w:cs="方正仿宋简体"/>
          <w:color w:val="auto"/>
          <w:sz w:val="32"/>
          <w:szCs w:val="32"/>
          <w:lang w:eastAsia="zh-CN"/>
        </w:rPr>
        <w:t>县长任常务副总指挥，县政府办主任</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应急局</w:t>
      </w:r>
      <w:r>
        <w:rPr>
          <w:rFonts w:hint="eastAsia" w:ascii="方正仿宋简体" w:hAnsi="方正仿宋简体" w:eastAsia="方正仿宋简体" w:cs="方正仿宋简体"/>
          <w:color w:val="auto"/>
          <w:sz w:val="32"/>
          <w:szCs w:val="32"/>
          <w:lang w:eastAsia="zh-CN"/>
        </w:rPr>
        <w:t>局长</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县自然资源和规划局（</w:t>
      </w:r>
      <w:r>
        <w:rPr>
          <w:rFonts w:hint="eastAsia" w:ascii="方正仿宋简体" w:hAnsi="方正仿宋简体" w:eastAsia="方正仿宋简体" w:cs="方正仿宋简体"/>
          <w:color w:val="auto"/>
          <w:sz w:val="32"/>
          <w:szCs w:val="32"/>
        </w:rPr>
        <w:t>林业局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公安局、</w:t>
      </w:r>
      <w:r>
        <w:rPr>
          <w:rFonts w:hint="eastAsia" w:ascii="方正仿宋简体" w:hAnsi="方正仿宋简体" w:eastAsia="方正仿宋简体" w:cs="方正仿宋简体"/>
          <w:color w:val="auto"/>
          <w:sz w:val="32"/>
          <w:szCs w:val="32"/>
          <w:lang w:eastAsia="zh-CN"/>
        </w:rPr>
        <w:t>县人武部、县消防救援大</w:t>
      </w:r>
      <w:r>
        <w:rPr>
          <w:rFonts w:hint="eastAsia" w:ascii="方正仿宋简体" w:hAnsi="方正仿宋简体" w:eastAsia="方正仿宋简体" w:cs="方正仿宋简体"/>
          <w:color w:val="auto"/>
          <w:sz w:val="32"/>
          <w:szCs w:val="32"/>
        </w:rPr>
        <w:t>队</w:t>
      </w:r>
      <w:r>
        <w:rPr>
          <w:rFonts w:hint="eastAsia" w:ascii="方正仿宋简体" w:hAnsi="方正仿宋简体" w:eastAsia="方正仿宋简体" w:cs="方正仿宋简体"/>
          <w:color w:val="auto"/>
          <w:sz w:val="32"/>
          <w:szCs w:val="32"/>
          <w:lang w:eastAsia="zh-CN"/>
        </w:rPr>
        <w:t>、县武警中队</w:t>
      </w:r>
      <w:r>
        <w:rPr>
          <w:rFonts w:hint="eastAsia" w:ascii="方正仿宋简体" w:hAnsi="方正仿宋简体" w:eastAsia="方正仿宋简体" w:cs="方正仿宋简体"/>
          <w:color w:val="auto"/>
          <w:sz w:val="32"/>
          <w:szCs w:val="32"/>
        </w:rPr>
        <w:t>相关负责人任副</w:t>
      </w:r>
      <w:r>
        <w:rPr>
          <w:rFonts w:hint="eastAsia" w:ascii="方正仿宋简体" w:hAnsi="方正仿宋简体" w:eastAsia="方正仿宋简体" w:cs="方正仿宋简体"/>
          <w:color w:val="auto"/>
          <w:sz w:val="32"/>
          <w:szCs w:val="32"/>
          <w:lang w:eastAsia="zh-CN"/>
        </w:rPr>
        <w:t>总指挥</w:t>
      </w:r>
      <w:r>
        <w:rPr>
          <w:rFonts w:hint="eastAsia" w:ascii="方正仿宋简体" w:hAnsi="方正仿宋简体" w:eastAsia="方正仿宋简体" w:cs="方正仿宋简体"/>
          <w:color w:val="auto"/>
          <w:sz w:val="32"/>
          <w:szCs w:val="32"/>
        </w:rPr>
        <w:t>。指挥部下设办公室，承担指挥部日常工作，办公室设在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应急局局长兼任办公室主任。</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指挥部主要职责：</w:t>
      </w:r>
    </w:p>
    <w:p>
      <w:pPr>
        <w:pStyle w:val="5"/>
        <w:spacing w:line="590" w:lineRule="exact"/>
        <w:ind w:firstLine="660"/>
        <w:jc w:val="both"/>
        <w:rPr>
          <w:rFonts w:hint="eastAsia" w:ascii="方正仿宋简体" w:hAnsi="方正仿宋简体" w:eastAsia="方正仿宋简体" w:cs="方正仿宋简体"/>
          <w:color w:val="auto"/>
          <w:sz w:val="32"/>
          <w:szCs w:val="32"/>
        </w:rPr>
      </w:pPr>
      <w:bookmarkStart w:id="20" w:name="_Hlk52181516"/>
      <w:r>
        <w:rPr>
          <w:rFonts w:hint="eastAsia" w:ascii="方正仿宋简体" w:hAnsi="方正仿宋简体" w:eastAsia="方正仿宋简体" w:cs="方正仿宋简体"/>
          <w:color w:val="auto"/>
          <w:sz w:val="32"/>
          <w:szCs w:val="32"/>
        </w:rPr>
        <w:t>（一）研究部署全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森林防灭火工作；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（二）组织、协调森林火灾及其他需要</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森防指响应处置的火灾扑救工作；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（三）监督检查各</w:t>
      </w:r>
      <w:r>
        <w:rPr>
          <w:rFonts w:hint="eastAsia" w:ascii="方正仿宋简体" w:hAnsi="方正仿宋简体" w:eastAsia="方正仿宋简体" w:cs="方正仿宋简体"/>
          <w:color w:val="auto"/>
          <w:sz w:val="32"/>
          <w:szCs w:val="32"/>
          <w:lang w:eastAsia="zh-CN"/>
        </w:rPr>
        <w:t>乡镇（开发区）</w:t>
      </w:r>
      <w:r>
        <w:rPr>
          <w:rFonts w:hint="eastAsia" w:ascii="方正仿宋简体" w:hAnsi="方正仿宋简体" w:eastAsia="方正仿宋简体" w:cs="方正仿宋简体"/>
          <w:color w:val="auto"/>
          <w:sz w:val="32"/>
          <w:szCs w:val="32"/>
        </w:rPr>
        <w:t>，各有关部门和单位贯彻落实省委、省政府及省</w:t>
      </w:r>
      <w:r>
        <w:rPr>
          <w:rFonts w:hint="eastAsia" w:ascii="方正仿宋简体" w:hAnsi="方正仿宋简体" w:eastAsia="方正仿宋简体" w:cs="方正仿宋简体"/>
          <w:color w:val="auto"/>
          <w:sz w:val="32"/>
          <w:szCs w:val="32"/>
          <w:lang w:eastAsia="zh-CN"/>
        </w:rPr>
        <w:t>森林</w:t>
      </w:r>
      <w:r>
        <w:rPr>
          <w:rFonts w:hint="eastAsia" w:ascii="方正仿宋简体" w:hAnsi="方正仿宋简体" w:eastAsia="方正仿宋简体" w:cs="方正仿宋简体"/>
          <w:color w:val="auto"/>
          <w:sz w:val="32"/>
          <w:szCs w:val="32"/>
        </w:rPr>
        <w:t>防灭火指挥部和市委、市政府</w:t>
      </w:r>
      <w:r>
        <w:rPr>
          <w:rFonts w:hint="eastAsia" w:ascii="方正仿宋简体" w:hAnsi="方正仿宋简体" w:eastAsia="方正仿宋简体" w:cs="方正仿宋简体"/>
          <w:color w:val="auto"/>
          <w:sz w:val="32"/>
          <w:szCs w:val="32"/>
          <w:lang w:eastAsia="zh-CN"/>
        </w:rPr>
        <w:t>及县委、县政府</w:t>
      </w:r>
      <w:r>
        <w:rPr>
          <w:rFonts w:hint="eastAsia" w:ascii="方正仿宋简体" w:hAnsi="方正仿宋简体" w:eastAsia="方正仿宋简体" w:cs="方正仿宋简体"/>
          <w:color w:val="auto"/>
          <w:sz w:val="32"/>
          <w:szCs w:val="32"/>
        </w:rPr>
        <w:t>关于森林防灭火工作的安排部署以及其他重大事项的落实情况；</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（四）组织指导有关森林火灾的调查评估处理和挂牌督办工作；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（五）完成市委、市政府</w:t>
      </w:r>
      <w:r>
        <w:rPr>
          <w:rFonts w:hint="eastAsia" w:ascii="方正仿宋简体" w:hAnsi="方正仿宋简体" w:eastAsia="方正仿宋简体" w:cs="方正仿宋简体"/>
          <w:color w:val="auto"/>
          <w:sz w:val="32"/>
          <w:szCs w:val="32"/>
          <w:lang w:eastAsia="zh-CN"/>
        </w:rPr>
        <w:t>、市森林</w:t>
      </w:r>
      <w:r>
        <w:rPr>
          <w:rFonts w:hint="eastAsia" w:ascii="方正仿宋简体" w:hAnsi="方正仿宋简体" w:eastAsia="方正仿宋简体" w:cs="方正仿宋简体"/>
          <w:color w:val="auto"/>
          <w:sz w:val="32"/>
          <w:szCs w:val="32"/>
        </w:rPr>
        <w:t>防灭火指挥部</w:t>
      </w:r>
      <w:r>
        <w:rPr>
          <w:rFonts w:hint="eastAsia" w:ascii="方正仿宋简体" w:hAnsi="方正仿宋简体" w:eastAsia="方正仿宋简体" w:cs="方正仿宋简体"/>
          <w:color w:val="auto"/>
          <w:sz w:val="32"/>
          <w:szCs w:val="32"/>
          <w:lang w:eastAsia="zh-CN"/>
        </w:rPr>
        <w:t>和县委、县政府</w:t>
      </w:r>
      <w:r>
        <w:rPr>
          <w:rFonts w:hint="eastAsia" w:ascii="方正仿宋简体" w:hAnsi="方正仿宋简体" w:eastAsia="方正仿宋简体" w:cs="方正仿宋简体"/>
          <w:color w:val="auto"/>
          <w:sz w:val="32"/>
          <w:szCs w:val="32"/>
        </w:rPr>
        <w:t>交办的其他森林防灭火工作。</w:t>
      </w:r>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eastAsia="zh-CN"/>
        </w:rPr>
        <w:t>.2　</w:t>
      </w:r>
      <w:r>
        <w:rPr>
          <w:rFonts w:hint="eastAsia" w:ascii="楷体" w:hAnsi="楷体" w:eastAsia="楷体" w:cs="楷体"/>
          <w:color w:val="auto"/>
          <w:sz w:val="32"/>
          <w:szCs w:val="32"/>
        </w:rPr>
        <w:t>指挥部成员及职责</w:t>
      </w:r>
      <w:bookmarkEnd w:id="20"/>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森林防灭火指挥部成员单位根据职责分工，密切协作，确保各项森林防灭火工作任务顺利完成。成员单位包括</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委宣传部、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发改委、</w:t>
      </w:r>
      <w:r>
        <w:rPr>
          <w:rFonts w:hint="eastAsia" w:ascii="方正仿宋简体" w:hAnsi="方正仿宋简体" w:eastAsia="方正仿宋简体" w:cs="方正仿宋简体"/>
          <w:color w:val="auto"/>
          <w:sz w:val="32"/>
          <w:szCs w:val="32"/>
          <w:lang w:eastAsia="zh-CN"/>
        </w:rPr>
        <w:t>县教体局</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经信局、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公安局、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民政局、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财政局、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交通局、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农业农村局、</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lang w:val="en-US"/>
        </w:rPr>
        <w:t>文</w:t>
      </w:r>
      <w:r>
        <w:rPr>
          <w:rFonts w:hint="eastAsia" w:ascii="方正仿宋简体" w:hAnsi="方正仿宋简体" w:eastAsia="方正仿宋简体" w:cs="方正仿宋简体"/>
          <w:color w:val="auto"/>
          <w:sz w:val="32"/>
          <w:szCs w:val="32"/>
          <w:lang w:val="en-US" w:eastAsia="zh-CN"/>
        </w:rPr>
        <w:t>化和</w:t>
      </w:r>
      <w:r>
        <w:rPr>
          <w:rFonts w:hint="eastAsia" w:ascii="方正仿宋简体" w:hAnsi="方正仿宋简体" w:eastAsia="方正仿宋简体" w:cs="方正仿宋简体"/>
          <w:color w:val="auto"/>
          <w:sz w:val="32"/>
          <w:szCs w:val="32"/>
          <w:lang w:val="en-US"/>
        </w:rPr>
        <w:t>旅</w:t>
      </w:r>
      <w:r>
        <w:rPr>
          <w:rFonts w:hint="eastAsia" w:ascii="方正仿宋简体" w:hAnsi="方正仿宋简体" w:eastAsia="方正仿宋简体" w:cs="方正仿宋简体"/>
          <w:color w:val="auto"/>
          <w:sz w:val="32"/>
          <w:szCs w:val="32"/>
          <w:lang w:val="en-US" w:eastAsia="zh-CN"/>
        </w:rPr>
        <w:t>游</w:t>
      </w:r>
      <w:r>
        <w:rPr>
          <w:rFonts w:hint="eastAsia" w:ascii="方正仿宋简体" w:hAnsi="方正仿宋简体" w:eastAsia="方正仿宋简体" w:cs="方正仿宋简体"/>
          <w:color w:val="auto"/>
          <w:sz w:val="32"/>
          <w:szCs w:val="32"/>
          <w:lang w:val="en-US"/>
        </w:rPr>
        <w:t>局、</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lang w:val="en-US"/>
        </w:rPr>
        <w:t>卫健委</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应急局、</w:t>
      </w:r>
      <w:r>
        <w:rPr>
          <w:rFonts w:hint="eastAsia" w:ascii="方正仿宋简体" w:hAnsi="方正仿宋简体" w:eastAsia="方正仿宋简体" w:cs="方正仿宋简体"/>
          <w:color w:val="auto"/>
          <w:sz w:val="32"/>
          <w:szCs w:val="32"/>
          <w:lang w:eastAsia="zh-CN"/>
        </w:rPr>
        <w:t>县自然资源和规划局（林业局）</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气象局、</w:t>
      </w:r>
      <w:r>
        <w:rPr>
          <w:rFonts w:hint="eastAsia" w:ascii="方正仿宋简体" w:hAnsi="方正仿宋简体" w:eastAsia="方正仿宋简体" w:cs="方正仿宋简体"/>
          <w:color w:val="auto"/>
          <w:sz w:val="32"/>
          <w:szCs w:val="32"/>
          <w:lang w:eastAsia="zh-CN"/>
        </w:rPr>
        <w:t>县人武部</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rPr>
        <w:t>武警</w:t>
      </w:r>
      <w:r>
        <w:rPr>
          <w:rFonts w:hint="eastAsia" w:ascii="方正仿宋简体" w:hAnsi="方正仿宋简体" w:eastAsia="方正仿宋简体" w:cs="方正仿宋简体"/>
          <w:color w:val="auto"/>
          <w:sz w:val="32"/>
          <w:szCs w:val="32"/>
          <w:lang w:val="en-US" w:eastAsia="zh-CN"/>
        </w:rPr>
        <w:t>中队</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消防救援</w:t>
      </w:r>
      <w:r>
        <w:rPr>
          <w:rFonts w:hint="eastAsia" w:ascii="方正仿宋简体" w:hAnsi="方正仿宋简体" w:eastAsia="方正仿宋简体" w:cs="方正仿宋简体"/>
          <w:color w:val="auto"/>
          <w:sz w:val="32"/>
          <w:szCs w:val="32"/>
          <w:lang w:eastAsia="zh-CN"/>
        </w:rPr>
        <w:t>大</w:t>
      </w:r>
      <w:r>
        <w:rPr>
          <w:rFonts w:hint="eastAsia" w:ascii="方正仿宋简体" w:hAnsi="方正仿宋简体" w:eastAsia="方正仿宋简体" w:cs="方正仿宋简体"/>
          <w:color w:val="auto"/>
          <w:sz w:val="32"/>
          <w:szCs w:val="32"/>
        </w:rPr>
        <w:t>队等。根据实际工作需要，可增加有关</w:t>
      </w:r>
      <w:r>
        <w:rPr>
          <w:rFonts w:hint="eastAsia" w:ascii="方正仿宋简体" w:hAnsi="方正仿宋简体" w:eastAsia="方正仿宋简体" w:cs="方正仿宋简体"/>
          <w:color w:val="auto"/>
          <w:sz w:val="32"/>
          <w:szCs w:val="32"/>
          <w:lang w:eastAsia="zh-CN"/>
        </w:rPr>
        <w:t>乡镇（开发区）</w:t>
      </w:r>
      <w:r>
        <w:rPr>
          <w:rFonts w:hint="eastAsia" w:ascii="方正仿宋简体" w:hAnsi="方正仿宋简体" w:eastAsia="方正仿宋简体" w:cs="方正仿宋简体"/>
          <w:color w:val="auto"/>
          <w:sz w:val="32"/>
          <w:szCs w:val="32"/>
        </w:rPr>
        <w:t>、部门和单位参加。</w:t>
      </w:r>
      <w:bookmarkStart w:id="21" w:name="_Hlk52181421"/>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各成员单位主要职责是：</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应急局：协助</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按照分级负责原则，指导森林火灾处置工作，统筹救援力量建设，组织、协调、指导相关部门开展森林防灭火工作；组织编制</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森林火灾应急预案，开展实施有关工作；督促抓好森林火情监测预警工作，健全信息资源获取和共享机制，依法发布森林火险、火灾信息；牵头负责和指导森林火灾毗邻</w:t>
      </w:r>
      <w:r>
        <w:rPr>
          <w:rFonts w:hint="eastAsia" w:ascii="方正仿宋简体" w:hAnsi="方正仿宋简体" w:eastAsia="方正仿宋简体" w:cs="方正仿宋简体"/>
          <w:color w:val="auto"/>
          <w:sz w:val="32"/>
          <w:szCs w:val="32"/>
          <w:lang w:eastAsia="zh-CN"/>
        </w:rPr>
        <w:t>县区</w:t>
      </w:r>
      <w:r>
        <w:rPr>
          <w:rFonts w:hint="eastAsia" w:ascii="方正仿宋简体" w:hAnsi="方正仿宋简体" w:eastAsia="方正仿宋简体" w:cs="方正仿宋简体"/>
          <w:color w:val="auto"/>
          <w:sz w:val="32"/>
          <w:szCs w:val="32"/>
        </w:rPr>
        <w:t>联防相关工作；承担</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森防指办公室日常工作。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县自然资源和规划局（林业局）</w:t>
      </w:r>
      <w:r>
        <w:rPr>
          <w:rFonts w:hint="eastAsia" w:ascii="方正仿宋简体" w:hAnsi="方正仿宋简体" w:eastAsia="方正仿宋简体" w:cs="方正仿宋简体"/>
          <w:color w:val="auto"/>
          <w:sz w:val="32"/>
          <w:szCs w:val="32"/>
        </w:rPr>
        <w:t>：负责履行森林防灭火工作行业管理责任，组织、指导开展防火巡护、火源管理、防火设施建设、火情早期处理等工作并监督检查；组织指导林区专业队伍建设、宣传教育、预警监测、督促检查等工作；负责落实综合防灾减灾救灾规划有关要求，组织编制森林火灾防治规划和防护标准并指导实施；</w:t>
      </w:r>
      <w:r>
        <w:rPr>
          <w:rFonts w:hint="eastAsia" w:ascii="方正仿宋简体" w:hAnsi="方正仿宋简体" w:eastAsia="方正仿宋简体" w:cs="方正仿宋简体"/>
          <w:color w:val="auto"/>
          <w:sz w:val="32"/>
          <w:szCs w:val="32"/>
          <w:lang w:eastAsia="zh-CN"/>
        </w:rPr>
        <w:t>协调配合</w:t>
      </w:r>
      <w:r>
        <w:rPr>
          <w:rFonts w:hint="eastAsia" w:ascii="方正仿宋简体" w:hAnsi="方正仿宋简体" w:eastAsia="方正仿宋简体" w:cs="方正仿宋简体"/>
          <w:color w:val="auto"/>
          <w:sz w:val="32"/>
          <w:szCs w:val="32"/>
        </w:rPr>
        <w:t>公安</w:t>
      </w:r>
      <w:r>
        <w:rPr>
          <w:rFonts w:hint="eastAsia" w:ascii="方正仿宋简体" w:hAnsi="方正仿宋简体" w:eastAsia="方正仿宋简体" w:cs="方正仿宋简体"/>
          <w:color w:val="auto"/>
          <w:sz w:val="32"/>
          <w:szCs w:val="32"/>
          <w:lang w:eastAsia="zh-CN"/>
        </w:rPr>
        <w:t>机关</w:t>
      </w:r>
      <w:r>
        <w:rPr>
          <w:rFonts w:hint="eastAsia" w:ascii="方正仿宋简体" w:hAnsi="方正仿宋简体" w:eastAsia="方正仿宋简体" w:cs="方正仿宋简体"/>
          <w:color w:val="auto"/>
          <w:sz w:val="32"/>
          <w:szCs w:val="32"/>
        </w:rPr>
        <w:t>开展森林防火有关工作；根据需要，可以按程序提请</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森防指部署相关防火工作。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公安局：负责研究部署全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公安机关森林防灭火工作，指导公安机关开展火场警戒、交通疏导、治安维护、火案侦破等工作，查处森林领域其他违法犯罪行为；协同有关部门开展防火宣传、火灾隐患排查、重点区域巡护、违规用火处罚等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县人武部</w:t>
      </w:r>
      <w:r>
        <w:rPr>
          <w:rFonts w:hint="eastAsia" w:ascii="方正仿宋简体" w:hAnsi="方正仿宋简体" w:eastAsia="方正仿宋简体" w:cs="方正仿宋简体"/>
          <w:color w:val="auto"/>
          <w:sz w:val="32"/>
          <w:szCs w:val="32"/>
        </w:rPr>
        <w:t>：负责组织指导民兵力量开展森林灭火技能训练，组织民兵力量、协调驻</w:t>
      </w:r>
      <w:r>
        <w:rPr>
          <w:rFonts w:hint="eastAsia" w:ascii="方正仿宋简体" w:hAnsi="方正仿宋简体" w:eastAsia="方正仿宋简体" w:cs="方正仿宋简体"/>
          <w:color w:val="auto"/>
          <w:sz w:val="32"/>
          <w:szCs w:val="32"/>
          <w:lang w:eastAsia="zh-CN"/>
        </w:rPr>
        <w:t>灵</w:t>
      </w:r>
      <w:r>
        <w:rPr>
          <w:rFonts w:hint="eastAsia" w:ascii="方正仿宋简体" w:hAnsi="方正仿宋简体" w:eastAsia="方正仿宋简体" w:cs="方正仿宋简体"/>
          <w:color w:val="auto"/>
          <w:sz w:val="32"/>
          <w:szCs w:val="32"/>
        </w:rPr>
        <w:t>部队参与森林火灾应急救援工作。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委宣传部：负责组织森林防灭火政策和成效宣传；指导有关部门做好森林防灭火信息发布和舆论引导；指导有关部门开展森林防灭火知识宣传教育</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指导和组织广播电视</w:t>
      </w:r>
      <w:r>
        <w:rPr>
          <w:rFonts w:hint="eastAsia" w:ascii="方正仿宋简体" w:hAnsi="方正仿宋简体" w:eastAsia="方正仿宋简体" w:cs="方正仿宋简体"/>
          <w:color w:val="auto"/>
          <w:sz w:val="32"/>
          <w:szCs w:val="32"/>
          <w:lang w:eastAsia="zh-CN"/>
        </w:rPr>
        <w:t>台</w:t>
      </w:r>
      <w:r>
        <w:rPr>
          <w:rFonts w:hint="eastAsia" w:ascii="方正仿宋简体" w:hAnsi="方正仿宋简体" w:eastAsia="方正仿宋简体" w:cs="方正仿宋简体"/>
          <w:color w:val="auto"/>
          <w:sz w:val="32"/>
          <w:szCs w:val="32"/>
        </w:rPr>
        <w:t>开展森林防灭火宣传报道工作，配合有关部门发布经</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森防指审定的森林火灾信息和扑救情况；通过全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应急广播系统及时发布预警，提醒受火灾威胁人员做好防范、转移等工作。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消防救援</w:t>
      </w:r>
      <w:r>
        <w:rPr>
          <w:rFonts w:hint="eastAsia" w:ascii="方正仿宋简体" w:hAnsi="方正仿宋简体" w:eastAsia="方正仿宋简体" w:cs="方正仿宋简体"/>
          <w:color w:val="auto"/>
          <w:sz w:val="32"/>
          <w:szCs w:val="32"/>
          <w:lang w:eastAsia="zh-CN"/>
        </w:rPr>
        <w:t>大</w:t>
      </w:r>
      <w:r>
        <w:rPr>
          <w:rFonts w:hint="eastAsia" w:ascii="方正仿宋简体" w:hAnsi="方正仿宋简体" w:eastAsia="方正仿宋简体" w:cs="方正仿宋简体"/>
          <w:color w:val="auto"/>
          <w:sz w:val="32"/>
          <w:szCs w:val="32"/>
        </w:rPr>
        <w:t>队：负责组织消防救援队伍开展森林灭火技能训练、参与森林火灾应急救援工作。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气象局：负责提供全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及重点林区、重点时段的气象监测产品，发布森林火险气象等级预报并提供火场气象服务，根据天气条件适时组织开展森林防灭火的人工影响天气作业；与森林防灭火部门联合发布高森林火险预警信息；提供卫星图像数据，参与利用遥感手段进行森林火灾监测及损失评估。</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交通局：负责</w:t>
      </w:r>
      <w:r>
        <w:rPr>
          <w:rFonts w:hint="eastAsia" w:ascii="方正仿宋简体" w:hAnsi="方正仿宋简体" w:eastAsia="方正仿宋简体" w:cs="方正仿宋简体"/>
          <w:color w:val="auto"/>
          <w:sz w:val="32"/>
          <w:szCs w:val="32"/>
          <w:lang w:eastAsia="zh-CN"/>
        </w:rPr>
        <w:t>组织</w:t>
      </w:r>
      <w:r>
        <w:rPr>
          <w:rFonts w:hint="eastAsia" w:ascii="方正仿宋简体" w:hAnsi="方正仿宋简体" w:eastAsia="方正仿宋简体" w:cs="方正仿宋简体"/>
          <w:color w:val="auto"/>
          <w:sz w:val="32"/>
          <w:szCs w:val="32"/>
        </w:rPr>
        <w:t xml:space="preserve">协调运力，保障森林火灾扑救人员、物资的紧急运输工作；指导做好森林防灭火车辆公路通行保障等工作。 </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武警</w:t>
      </w:r>
      <w:r>
        <w:rPr>
          <w:rFonts w:hint="eastAsia" w:ascii="方正仿宋简体" w:hAnsi="方正仿宋简体" w:eastAsia="方正仿宋简体" w:cs="方正仿宋简体"/>
          <w:color w:val="auto"/>
          <w:sz w:val="32"/>
          <w:szCs w:val="32"/>
          <w:lang w:eastAsia="zh-CN"/>
        </w:rPr>
        <w:t>中队</w:t>
      </w:r>
      <w:r>
        <w:rPr>
          <w:rFonts w:hint="eastAsia" w:ascii="方正仿宋简体" w:hAnsi="方正仿宋简体" w:eastAsia="方正仿宋简体" w:cs="方正仿宋简体"/>
          <w:color w:val="auto"/>
          <w:sz w:val="32"/>
          <w:szCs w:val="32"/>
        </w:rPr>
        <w:t>：负责组织武警部队开展森林灭火技能训练和参与森林火灾应急救援工作。</w:t>
      </w:r>
    </w:p>
    <w:p>
      <w:pPr>
        <w:pStyle w:val="5"/>
        <w:spacing w:line="590" w:lineRule="exact"/>
        <w:ind w:firstLine="66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发改委：负责将森林防灭火基础设施建设纳入国民经济和社会发展规划，审批纳入国民经济和社会发展规划或</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政府批准专项规划内的</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级森林防灭火基础设施项目；参与重要应急物资的协调保障；参与灾后基础设施恢复重建工作；根据</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森防指动用指令，负责</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级生活类救灾物资调出供应</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加强林区电力线路的巡护和隐患排查，保障火场的应急供电；组织指导因高压电缆、输电线路引发森林火灾的扑救工作。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文</w:t>
      </w:r>
      <w:r>
        <w:rPr>
          <w:rFonts w:hint="eastAsia" w:ascii="方正仿宋简体" w:hAnsi="方正仿宋简体" w:eastAsia="方正仿宋简体" w:cs="方正仿宋简体"/>
          <w:color w:val="auto"/>
          <w:sz w:val="32"/>
          <w:szCs w:val="32"/>
          <w:lang w:eastAsia="zh-CN"/>
        </w:rPr>
        <w:t>化和</w:t>
      </w:r>
      <w:r>
        <w:rPr>
          <w:rFonts w:hint="eastAsia" w:ascii="方正仿宋简体" w:hAnsi="方正仿宋简体" w:eastAsia="方正仿宋简体" w:cs="方正仿宋简体"/>
          <w:color w:val="auto"/>
          <w:sz w:val="32"/>
          <w:szCs w:val="32"/>
        </w:rPr>
        <w:t>旅</w:t>
      </w:r>
      <w:r>
        <w:rPr>
          <w:rFonts w:hint="eastAsia" w:ascii="方正仿宋简体" w:hAnsi="方正仿宋简体" w:eastAsia="方正仿宋简体" w:cs="方正仿宋简体"/>
          <w:color w:val="auto"/>
          <w:sz w:val="32"/>
          <w:szCs w:val="32"/>
          <w:lang w:eastAsia="zh-CN"/>
        </w:rPr>
        <w:t>游</w:t>
      </w:r>
      <w:r>
        <w:rPr>
          <w:rFonts w:hint="eastAsia" w:ascii="方正仿宋简体" w:hAnsi="方正仿宋简体" w:eastAsia="方正仿宋简体" w:cs="方正仿宋简体"/>
          <w:color w:val="auto"/>
          <w:sz w:val="32"/>
          <w:szCs w:val="32"/>
        </w:rPr>
        <w:t>局：负责配合有关部门指导督促落实旅游景区内森林火灾防控措施，开展防火宣传。</w:t>
      </w:r>
    </w:p>
    <w:p>
      <w:pPr>
        <w:pStyle w:val="5"/>
        <w:spacing w:line="590" w:lineRule="exact"/>
        <w:ind w:firstLine="66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民政局：负责推进殡葬改革，倡导文明祭扫，配合做好传统祭祀方式造成的森林火灾风险防范工作</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开展</w:t>
      </w:r>
      <w:r>
        <w:rPr>
          <w:rFonts w:hint="eastAsia" w:ascii="方正仿宋简体" w:hAnsi="方正仿宋简体" w:eastAsia="方正仿宋简体" w:cs="方正仿宋简体"/>
          <w:color w:val="auto"/>
          <w:sz w:val="32"/>
          <w:szCs w:val="32"/>
          <w:lang w:eastAsia="zh-CN"/>
        </w:rPr>
        <w:t>受灾群众的生活救助工作。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县教体局</w:t>
      </w:r>
      <w:r>
        <w:rPr>
          <w:rFonts w:hint="eastAsia" w:ascii="方正仿宋简体" w:hAnsi="方正仿宋简体" w:eastAsia="方正仿宋简体" w:cs="方正仿宋简体"/>
          <w:color w:val="auto"/>
          <w:sz w:val="32"/>
          <w:szCs w:val="32"/>
        </w:rPr>
        <w:t>：负责组织指导各类学校加强森林防灭火知识宣传教育，指导在校师生及时开展应急避险工作。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农业农村局：负责配合做好农事用火管理等森林防灭火工作。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卫健委：负责组织指导森林火灾受伤人员救治工作。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财政局：负责组织安排</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级森林防灭火经费预算；负责按程序下达森林防灭火补助资金，并监督使用。督促各</w:t>
      </w:r>
      <w:r>
        <w:rPr>
          <w:rFonts w:hint="eastAsia" w:ascii="方正仿宋简体" w:hAnsi="方正仿宋简体" w:eastAsia="方正仿宋简体" w:cs="方正仿宋简体"/>
          <w:color w:val="auto"/>
          <w:sz w:val="32"/>
          <w:szCs w:val="32"/>
          <w:lang w:eastAsia="zh-CN"/>
        </w:rPr>
        <w:t>乡镇（开发区）</w:t>
      </w:r>
      <w:r>
        <w:rPr>
          <w:rFonts w:hint="eastAsia" w:ascii="方正仿宋简体" w:hAnsi="方正仿宋简体" w:eastAsia="方正仿宋简体" w:cs="方正仿宋简体"/>
          <w:color w:val="auto"/>
          <w:sz w:val="32"/>
          <w:szCs w:val="32"/>
        </w:rPr>
        <w:t>按照财政事权和支出责任相适应原则，落实物资储备经费、森林火灾应急准备和扑救工作所需的资金。</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经信局：负责协调森林火灾扑救中的应急通信，有关抢险救援工业产品应急保障工作。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各成员单位除承担上述职责外，还应根据</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森防指要求，承担与其职责相关的其他工作。</w:t>
      </w:r>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eastAsia="zh-CN"/>
        </w:rPr>
        <w:t>.3　</w:t>
      </w:r>
      <w:r>
        <w:rPr>
          <w:rFonts w:hint="eastAsia" w:ascii="楷体" w:hAnsi="楷体" w:eastAsia="楷体" w:cs="楷体"/>
          <w:color w:val="auto"/>
          <w:sz w:val="32"/>
          <w:szCs w:val="32"/>
        </w:rPr>
        <w:t>指挥部办公室职责</w:t>
      </w:r>
      <w:bookmarkEnd w:id="21"/>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（一）协调推动各成员单位和各</w:t>
      </w:r>
      <w:r>
        <w:rPr>
          <w:rFonts w:hint="eastAsia" w:ascii="方正仿宋简体" w:hAnsi="方正仿宋简体" w:eastAsia="方正仿宋简体" w:cs="方正仿宋简体"/>
          <w:color w:val="auto"/>
          <w:sz w:val="32"/>
          <w:szCs w:val="32"/>
          <w:lang w:eastAsia="zh-CN"/>
        </w:rPr>
        <w:t>乡镇（开发区）</w:t>
      </w:r>
      <w:r>
        <w:rPr>
          <w:rFonts w:hint="eastAsia" w:ascii="方正仿宋简体" w:hAnsi="方正仿宋简体" w:eastAsia="方正仿宋简体" w:cs="方正仿宋简体"/>
          <w:color w:val="auto"/>
          <w:sz w:val="32"/>
          <w:szCs w:val="32"/>
        </w:rPr>
        <w:t>贯彻落实省委省政府</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省</w:t>
      </w:r>
      <w:r>
        <w:rPr>
          <w:rFonts w:hint="eastAsia" w:ascii="方正仿宋简体" w:hAnsi="方正仿宋简体" w:eastAsia="方正仿宋简体" w:cs="方正仿宋简体"/>
          <w:color w:val="auto"/>
          <w:sz w:val="32"/>
          <w:szCs w:val="32"/>
          <w:lang w:eastAsia="zh-CN"/>
        </w:rPr>
        <w:t>森林</w:t>
      </w:r>
      <w:r>
        <w:rPr>
          <w:rFonts w:hint="eastAsia" w:ascii="方正仿宋简体" w:hAnsi="方正仿宋简体" w:eastAsia="方正仿宋简体" w:cs="方正仿宋简体"/>
          <w:color w:val="auto"/>
          <w:sz w:val="32"/>
          <w:szCs w:val="32"/>
        </w:rPr>
        <w:t>防灭火指挥部</w:t>
      </w:r>
      <w:r>
        <w:rPr>
          <w:rFonts w:hint="eastAsia" w:ascii="方正仿宋简体" w:hAnsi="方正仿宋简体" w:eastAsia="方正仿宋简体" w:cs="方正仿宋简体"/>
          <w:color w:val="auto"/>
          <w:sz w:val="32"/>
          <w:szCs w:val="32"/>
          <w:lang w:eastAsia="zh-CN"/>
        </w:rPr>
        <w:t>及</w:t>
      </w:r>
      <w:r>
        <w:rPr>
          <w:rFonts w:hint="eastAsia" w:ascii="方正仿宋简体" w:hAnsi="方正仿宋简体" w:eastAsia="方正仿宋简体" w:cs="方正仿宋简体"/>
          <w:color w:val="auto"/>
          <w:sz w:val="32"/>
          <w:szCs w:val="32"/>
        </w:rPr>
        <w:t>市委市政府</w:t>
      </w:r>
      <w:r>
        <w:rPr>
          <w:rFonts w:hint="eastAsia" w:ascii="方正仿宋简体" w:hAnsi="方正仿宋简体" w:eastAsia="方正仿宋简体" w:cs="方正仿宋简体"/>
          <w:color w:val="auto"/>
          <w:sz w:val="32"/>
          <w:szCs w:val="32"/>
          <w:lang w:eastAsia="zh-CN"/>
        </w:rPr>
        <w:t>、市森林防灭火指挥部和县委县政府</w:t>
      </w:r>
      <w:r>
        <w:rPr>
          <w:rFonts w:hint="eastAsia" w:ascii="方正仿宋简体" w:hAnsi="方正仿宋简体" w:eastAsia="方正仿宋简体" w:cs="方正仿宋简体"/>
          <w:color w:val="auto"/>
          <w:sz w:val="32"/>
          <w:szCs w:val="32"/>
        </w:rPr>
        <w:t>关于森林防灭火工作的各项决策部署</w:t>
      </w:r>
      <w:r>
        <w:rPr>
          <w:rFonts w:hint="eastAsia" w:ascii="方正仿宋简体" w:hAnsi="方正仿宋简体" w:eastAsia="方正仿宋简体" w:cs="方正仿宋简体"/>
          <w:color w:val="auto"/>
          <w:sz w:val="32"/>
          <w:szCs w:val="32"/>
          <w:lang w:eastAsia="zh-CN"/>
        </w:rPr>
        <w:t>和</w:t>
      </w:r>
      <w:r>
        <w:rPr>
          <w:rFonts w:hint="eastAsia" w:ascii="方正仿宋简体" w:hAnsi="方正仿宋简体" w:eastAsia="方正仿宋简体" w:cs="方正仿宋简体"/>
          <w:color w:val="auto"/>
          <w:sz w:val="32"/>
          <w:szCs w:val="32"/>
        </w:rPr>
        <w:t>各级领导同志关于森林防灭火工作的指示批示精神和</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森防指的工作要求；</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（二）分析研判全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森林防火形势，开展森林防灭火政策和重要措施调查研究，协调解决全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森林防灭火工作中的重要问题和成员单位提出的重要事项；</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（三）研究提出</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森防指年度工作要点和任务分工方案建议，综合汇总和通报全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森林防灭火工作情况，承办</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森防指会议、文件起草、制度拟订、议定事项跟踪督办等工作；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（四）研判发布森林火险信息和监测信息，组织实施全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森林防灭火工作督查、约谈等工作，组织森林火灾调查评估处理和火灾事故查处挂牌督办工作；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（五）按照</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森防指要求，做好预案启动及需要</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森防指响应处置的森林火灾扑救有关协调指导工作；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（六）负责</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森防指成员单位的日常协调联络工作；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（七）承办</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森防指交办的其他事项。</w:t>
      </w:r>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3.4　</w:t>
      </w:r>
      <w:r>
        <w:rPr>
          <w:rFonts w:hint="eastAsia" w:ascii="楷体" w:hAnsi="楷体" w:eastAsia="楷体" w:cs="楷体"/>
          <w:color w:val="auto"/>
          <w:sz w:val="32"/>
          <w:szCs w:val="32"/>
        </w:rPr>
        <w:t>专家库</w:t>
      </w:r>
    </w:p>
    <w:p>
      <w:pPr>
        <w:pStyle w:val="5"/>
        <w:tabs>
          <w:tab w:val="left" w:pos="1513"/>
        </w:tabs>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县森防指</w:t>
      </w:r>
      <w:r>
        <w:rPr>
          <w:rFonts w:hint="eastAsia" w:ascii="方正仿宋简体" w:hAnsi="方正仿宋简体" w:eastAsia="方正仿宋简体" w:cs="方正仿宋简体"/>
          <w:color w:val="auto"/>
          <w:sz w:val="32"/>
          <w:szCs w:val="32"/>
        </w:rPr>
        <w:t>根据需要设立专家库或专家组，由</w:t>
      </w:r>
      <w:r>
        <w:rPr>
          <w:rFonts w:hint="eastAsia" w:ascii="方正仿宋简体" w:hAnsi="方正仿宋简体" w:eastAsia="方正仿宋简体" w:cs="方正仿宋简体"/>
          <w:color w:val="auto"/>
          <w:sz w:val="32"/>
          <w:szCs w:val="32"/>
          <w:lang w:eastAsia="zh-CN"/>
        </w:rPr>
        <w:t>相关</w:t>
      </w:r>
      <w:r>
        <w:rPr>
          <w:rFonts w:hint="eastAsia" w:ascii="方正仿宋简体" w:hAnsi="方正仿宋简体" w:eastAsia="方正仿宋简体" w:cs="方正仿宋简体"/>
          <w:color w:val="auto"/>
          <w:sz w:val="32"/>
          <w:szCs w:val="32"/>
        </w:rPr>
        <w:t>领域的技术和管理专家组成。其主要职责：</w:t>
      </w:r>
    </w:p>
    <w:p>
      <w:pPr>
        <w:pStyle w:val="5"/>
        <w:tabs>
          <w:tab w:val="left" w:pos="1498"/>
        </w:tabs>
        <w:spacing w:line="590" w:lineRule="exact"/>
        <w:ind w:firstLine="640" w:firstLineChars="200"/>
        <w:rPr>
          <w:rFonts w:hint="eastAsia" w:ascii="方正仿宋简体" w:hAnsi="方正仿宋简体" w:eastAsia="方正仿宋简体" w:cs="方正仿宋简体"/>
          <w:color w:val="auto"/>
          <w:sz w:val="32"/>
          <w:szCs w:val="32"/>
        </w:rPr>
      </w:pPr>
      <w:bookmarkStart w:id="22" w:name="bookmark38"/>
      <w:bookmarkEnd w:id="22"/>
      <w:r>
        <w:rPr>
          <w:rFonts w:hint="eastAsia" w:ascii="方正仿宋简体" w:hAnsi="方正仿宋简体" w:eastAsia="方正仿宋简体" w:cs="方正仿宋简体"/>
          <w:color w:val="auto"/>
          <w:sz w:val="32"/>
          <w:szCs w:val="32"/>
          <w:lang w:eastAsia="zh-CN"/>
        </w:rPr>
        <w:t>（1）</w:t>
      </w:r>
      <w:r>
        <w:rPr>
          <w:rFonts w:hint="eastAsia" w:ascii="方正仿宋简体" w:hAnsi="方正仿宋简体" w:eastAsia="方正仿宋简体" w:cs="方正仿宋简体"/>
          <w:color w:val="auto"/>
          <w:sz w:val="32"/>
          <w:szCs w:val="32"/>
        </w:rPr>
        <w:t>参与森林火灾应急预案的制订和修订工作；</w:t>
      </w:r>
    </w:p>
    <w:p>
      <w:pPr>
        <w:pStyle w:val="5"/>
        <w:spacing w:line="590" w:lineRule="exact"/>
        <w:ind w:firstLine="640" w:firstLineChars="200"/>
        <w:jc w:val="both"/>
        <w:rPr>
          <w:rFonts w:hint="eastAsia" w:ascii="方正仿宋简体" w:hAnsi="方正仿宋简体" w:eastAsia="方正仿宋简体" w:cs="方正仿宋简体"/>
          <w:color w:val="auto"/>
          <w:sz w:val="32"/>
          <w:szCs w:val="32"/>
        </w:rPr>
      </w:pPr>
      <w:bookmarkStart w:id="23" w:name="bookmark39"/>
      <w:bookmarkEnd w:id="23"/>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对森林火灾的预防和应急处置提出工作建议，进行技术指导；</w:t>
      </w:r>
      <w:bookmarkStart w:id="24" w:name="bookmark40"/>
      <w:bookmarkEnd w:id="24"/>
    </w:p>
    <w:p>
      <w:pPr>
        <w:pStyle w:val="5"/>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3</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开展森林防火知识的宣传教育，为相关人员进行专业培训；</w:t>
      </w:r>
    </w:p>
    <w:p>
      <w:pPr>
        <w:pStyle w:val="5"/>
        <w:tabs>
          <w:tab w:val="left" w:pos="1513"/>
        </w:tabs>
        <w:spacing w:line="590" w:lineRule="exact"/>
        <w:ind w:firstLine="640" w:firstLineChars="200"/>
        <w:jc w:val="both"/>
        <w:rPr>
          <w:rFonts w:hint="eastAsia" w:ascii="方正仿宋简体" w:hAnsi="方正仿宋简体" w:eastAsia="方正仿宋简体" w:cs="方正仿宋简体"/>
          <w:color w:val="auto"/>
          <w:sz w:val="32"/>
          <w:szCs w:val="32"/>
        </w:rPr>
      </w:pPr>
      <w:bookmarkStart w:id="25" w:name="bookmark41"/>
      <w:bookmarkEnd w:id="25"/>
      <w:r>
        <w:rPr>
          <w:rFonts w:hint="eastAsia" w:ascii="方正仿宋简体" w:hAnsi="方正仿宋简体" w:eastAsia="方正仿宋简体" w:cs="方正仿宋简体"/>
          <w:color w:val="auto"/>
          <w:sz w:val="32"/>
          <w:szCs w:val="32"/>
          <w:lang w:eastAsia="zh-CN"/>
        </w:rPr>
        <w:t>（4）</w:t>
      </w:r>
      <w:r>
        <w:rPr>
          <w:rFonts w:hint="eastAsia" w:ascii="方正仿宋简体" w:hAnsi="方正仿宋简体" w:eastAsia="方正仿宋简体" w:cs="方正仿宋简体"/>
          <w:color w:val="auto"/>
          <w:sz w:val="32"/>
          <w:szCs w:val="32"/>
        </w:rPr>
        <w:t>承担森林防灭火指挥机构交办的其他工作。</w:t>
      </w:r>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3.5　</w:t>
      </w:r>
      <w:r>
        <w:rPr>
          <w:rFonts w:hint="eastAsia" w:ascii="楷体" w:hAnsi="楷体" w:eastAsia="楷体" w:cs="楷体"/>
          <w:color w:val="auto"/>
          <w:sz w:val="32"/>
          <w:szCs w:val="32"/>
        </w:rPr>
        <w:t>工作机制</w:t>
      </w:r>
    </w:p>
    <w:p>
      <w:pPr>
        <w:pStyle w:val="5"/>
        <w:tabs>
          <w:tab w:val="left" w:pos="1513"/>
        </w:tabs>
        <w:spacing w:line="59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森防指实行集体讨论重大问题制度。</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森防指全体会议由总指挥主持，</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森防指专题会议由总指挥或受总指挥委托的常务副总指挥、副总指挥主持。</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森防指办对会议确定的工作任务、作出的重要决定等，形成会议纪要，并由相关成员单位根据职责分工抓好落实，落实情况及时报告，</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森防指办负责跟踪督办落实。</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森防指建立成员单位联络员工作机制，指挥部成员单位相关处室负责人担任联络员，负责具体工作的协调落实。</w:t>
      </w:r>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3.6　</w:t>
      </w:r>
      <w:r>
        <w:rPr>
          <w:rFonts w:hint="eastAsia" w:ascii="楷体" w:hAnsi="楷体" w:eastAsia="楷体" w:cs="楷体"/>
          <w:color w:val="auto"/>
          <w:sz w:val="32"/>
          <w:szCs w:val="32"/>
        </w:rPr>
        <w:t>扑火指挥</w:t>
      </w:r>
    </w:p>
    <w:p>
      <w:pPr>
        <w:pStyle w:val="5"/>
        <w:tabs>
          <w:tab w:val="left" w:pos="1513"/>
        </w:tabs>
        <w:spacing w:line="590" w:lineRule="exact"/>
        <w:ind w:firstLine="640" w:firstLineChars="200"/>
        <w:jc w:val="both"/>
        <w:rPr>
          <w:rFonts w:hint="eastAsia" w:ascii="方正仿宋简体" w:hAnsi="方正仿宋简体" w:eastAsia="方正仿宋简体" w:cs="方正仿宋简体"/>
          <w:strike/>
          <w:color w:val="auto"/>
          <w:sz w:val="32"/>
          <w:szCs w:val="32"/>
        </w:rPr>
      </w:pPr>
      <w:r>
        <w:rPr>
          <w:rFonts w:hint="eastAsia" w:ascii="方正仿宋简体" w:hAnsi="方正仿宋简体" w:eastAsia="方正仿宋简体" w:cs="方正仿宋简体"/>
          <w:color w:val="auto"/>
          <w:sz w:val="32"/>
          <w:szCs w:val="32"/>
        </w:rPr>
        <w:t>森林火灾扑救工作由</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负责指挥。跨</w:t>
      </w:r>
      <w:r>
        <w:rPr>
          <w:rFonts w:hint="eastAsia" w:ascii="方正仿宋简体" w:hAnsi="方正仿宋简体" w:eastAsia="方正仿宋简体" w:cs="方正仿宋简体"/>
          <w:color w:val="auto"/>
          <w:sz w:val="32"/>
          <w:szCs w:val="32"/>
          <w:lang w:eastAsia="zh-CN"/>
        </w:rPr>
        <w:t>县区</w:t>
      </w:r>
      <w:r>
        <w:rPr>
          <w:rFonts w:hint="eastAsia" w:ascii="方正仿宋简体" w:hAnsi="方正仿宋简体" w:eastAsia="方正仿宋简体" w:cs="方正仿宋简体"/>
          <w:color w:val="auto"/>
          <w:sz w:val="32"/>
          <w:szCs w:val="32"/>
        </w:rPr>
        <w:t>的森林火灾扑救工作，由当地森防指分别指挥，共同的上级森防指负责协调、指导；火灾发生地</w:t>
      </w:r>
      <w:r>
        <w:rPr>
          <w:rFonts w:hint="eastAsia" w:ascii="方正仿宋简体" w:hAnsi="方正仿宋简体" w:eastAsia="方正仿宋简体" w:cs="方正仿宋简体"/>
          <w:color w:val="auto"/>
          <w:sz w:val="32"/>
          <w:szCs w:val="32"/>
          <w:lang w:eastAsia="zh-CN"/>
        </w:rPr>
        <w:t>森防指</w:t>
      </w:r>
      <w:r>
        <w:rPr>
          <w:rFonts w:hint="eastAsia" w:ascii="方正仿宋简体" w:hAnsi="方正仿宋简体" w:eastAsia="方正仿宋简体" w:cs="方正仿宋简体"/>
          <w:color w:val="auto"/>
          <w:sz w:val="32"/>
          <w:szCs w:val="32"/>
        </w:rPr>
        <w:t>可根据需要，在森林火灾现场成立现场指挥部，明确现场指挥人员。参加扑火的单位和个人必须服从现场指挥部的统一指挥。人民解放军、武警部队执行森林火灾扑救任务，依照有关规定执行。</w:t>
      </w:r>
    </w:p>
    <w:p>
      <w:pPr>
        <w:pStyle w:val="5"/>
        <w:spacing w:line="590" w:lineRule="exact"/>
        <w:ind w:firstLine="660"/>
        <w:jc w:val="both"/>
        <w:rPr>
          <w:rFonts w:hint="eastAsia" w:ascii="黑体" w:hAnsi="黑体" w:eastAsia="黑体" w:cs="黑体"/>
          <w:color w:val="auto"/>
          <w:sz w:val="32"/>
          <w:szCs w:val="32"/>
          <w:lang w:val="en-US" w:eastAsia="zh-CN"/>
        </w:rPr>
      </w:pPr>
      <w:bookmarkStart w:id="26" w:name="bookmark42"/>
      <w:bookmarkStart w:id="27" w:name="bookmark44"/>
      <w:bookmarkStart w:id="28" w:name="bookmark43"/>
      <w:r>
        <w:rPr>
          <w:rFonts w:hint="eastAsia" w:ascii="黑体" w:hAnsi="黑体" w:eastAsia="黑体" w:cs="黑体"/>
          <w:color w:val="auto"/>
          <w:sz w:val="32"/>
          <w:szCs w:val="32"/>
          <w:lang w:val="en-US" w:eastAsia="zh-CN"/>
        </w:rPr>
        <w:t xml:space="preserve">4 处置力量 </w:t>
      </w:r>
    </w:p>
    <w:p>
      <w:pPr>
        <w:pStyle w:val="5"/>
        <w:spacing w:line="590" w:lineRule="exact"/>
        <w:ind w:firstLine="66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4.1 </w:t>
      </w:r>
      <w:r>
        <w:rPr>
          <w:rFonts w:hint="eastAsia" w:ascii="楷体_GB2312" w:hAnsi="楷体_GB2312" w:eastAsia="楷体_GB2312" w:cs="楷体_GB2312"/>
          <w:color w:val="auto"/>
          <w:sz w:val="32"/>
          <w:szCs w:val="32"/>
          <w:lang w:val="en-US" w:eastAsia="zh-CN"/>
        </w:rPr>
        <w:t>力量编成</w:t>
      </w:r>
      <w:r>
        <w:rPr>
          <w:rFonts w:hint="eastAsia" w:ascii="黑体" w:hAnsi="黑体" w:eastAsia="黑体" w:cs="黑体"/>
          <w:color w:val="auto"/>
          <w:sz w:val="32"/>
          <w:szCs w:val="32"/>
          <w:lang w:val="en-US" w:eastAsia="zh-CN"/>
        </w:rPr>
        <w:t xml:space="preserve"> </w:t>
      </w:r>
    </w:p>
    <w:p>
      <w:pPr>
        <w:pStyle w:val="5"/>
        <w:spacing w:line="590" w:lineRule="exact"/>
        <w:ind w:firstLine="66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扑救森林火灾以县消防救援大队为主，武警部队、民兵应急分队等支援力量为辅，地方半专业防扑火队伍、社会救援力量为补充。必要时可动员当地群众等力量协助做好扑救工作。</w:t>
      </w:r>
    </w:p>
    <w:p>
      <w:pPr>
        <w:pStyle w:val="5"/>
        <w:spacing w:line="590" w:lineRule="exact"/>
        <w:ind w:firstLine="660"/>
        <w:jc w:val="both"/>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 xml:space="preserve">4.2 </w:t>
      </w:r>
      <w:r>
        <w:rPr>
          <w:rFonts w:hint="eastAsia" w:ascii="楷体_GB2312" w:hAnsi="楷体_GB2312" w:eastAsia="楷体_GB2312" w:cs="楷体_GB2312"/>
          <w:color w:val="auto"/>
          <w:sz w:val="32"/>
          <w:szCs w:val="32"/>
          <w:lang w:val="en-US" w:eastAsia="zh-CN"/>
        </w:rPr>
        <w:t xml:space="preserve">力量调动 </w:t>
      </w:r>
    </w:p>
    <w:p>
      <w:pPr>
        <w:pStyle w:val="5"/>
        <w:spacing w:line="590" w:lineRule="exact"/>
        <w:ind w:firstLine="66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根据森林火灾应对需要，首先调动属地扑火力量，邻近力量作为增援力量。</w:t>
      </w:r>
    </w:p>
    <w:p>
      <w:pPr>
        <w:pStyle w:val="5"/>
        <w:spacing w:line="590" w:lineRule="exact"/>
        <w:ind w:firstLine="66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跨县调动地方专业防扑火队伍增援扑火时，由市森防指统筹协调，由拟调出县森林防灭火指挥机构组织实施，拟调入县负责对接及相关保障。 </w:t>
      </w:r>
    </w:p>
    <w:p>
      <w:pPr>
        <w:pStyle w:val="5"/>
        <w:spacing w:line="590" w:lineRule="exact"/>
        <w:ind w:firstLine="66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跨县调动国家综合性消防救援队伍增援扑火时，由火灾发生地县级人民政府或应急管理部门向市森防指提出申请，按有关规定和权限逐级报批。 </w:t>
      </w:r>
    </w:p>
    <w:p>
      <w:pPr>
        <w:pStyle w:val="5"/>
        <w:spacing w:line="590" w:lineRule="exact"/>
        <w:ind w:firstLine="66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调动解放军和武警部队执行扑火任务时，按照有关规定执行。</w:t>
      </w:r>
    </w:p>
    <w:p>
      <w:pPr>
        <w:pStyle w:val="5"/>
        <w:spacing w:line="590" w:lineRule="exact"/>
        <w:ind w:firstLine="66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　预警和信息报告</w:t>
      </w:r>
      <w:bookmarkEnd w:id="26"/>
      <w:bookmarkEnd w:id="27"/>
      <w:bookmarkEnd w:id="28"/>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5.1　</w:t>
      </w:r>
      <w:r>
        <w:rPr>
          <w:rFonts w:hint="eastAsia" w:ascii="楷体" w:hAnsi="楷体" w:eastAsia="楷体" w:cs="楷体"/>
          <w:color w:val="auto"/>
          <w:sz w:val="32"/>
          <w:szCs w:val="32"/>
        </w:rPr>
        <w:t>预警</w:t>
      </w:r>
    </w:p>
    <w:p>
      <w:pPr>
        <w:pStyle w:val="5"/>
        <w:spacing w:line="590" w:lineRule="exact"/>
        <w:ind w:firstLine="600"/>
        <w:jc w:val="both"/>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bidi="en-US"/>
        </w:rPr>
        <w:t>5.1.1　</w:t>
      </w:r>
      <w:r>
        <w:rPr>
          <w:rFonts w:hint="eastAsia" w:ascii="楷体" w:hAnsi="楷体" w:eastAsia="楷体" w:cs="楷体"/>
          <w:b w:val="0"/>
          <w:bCs w:val="0"/>
          <w:color w:val="auto"/>
          <w:sz w:val="32"/>
          <w:szCs w:val="32"/>
        </w:rPr>
        <w:t>预警分级</w:t>
      </w:r>
    </w:p>
    <w:p>
      <w:pPr>
        <w:pStyle w:val="5"/>
        <w:spacing w:line="590" w:lineRule="exact"/>
        <w:ind w:firstLine="640" w:firstLineChars="200"/>
        <w:jc w:val="both"/>
        <w:rPr>
          <w:rFonts w:hint="eastAsia" w:ascii="方正仿宋简体" w:hAnsi="方正仿宋简体" w:eastAsia="方正仿宋简体" w:cs="方正仿宋简体"/>
          <w:strike/>
          <w:color w:val="auto"/>
          <w:sz w:val="32"/>
          <w:szCs w:val="32"/>
        </w:rPr>
      </w:pPr>
      <w:r>
        <w:rPr>
          <w:rFonts w:hint="eastAsia" w:ascii="方正仿宋简体" w:hAnsi="方正仿宋简体" w:eastAsia="方正仿宋简体" w:cs="方正仿宋简体"/>
          <w:color w:val="auto"/>
          <w:sz w:val="32"/>
          <w:szCs w:val="32"/>
        </w:rPr>
        <w:t>根据森林火险等级、火行为特征和可能造成的危害程度，森林火险预警级别由高到低依次划分为红色、橙色、黄色和蓝色四个等级。</w:t>
      </w:r>
    </w:p>
    <w:p>
      <w:pPr>
        <w:pStyle w:val="5"/>
        <w:spacing w:line="590" w:lineRule="exact"/>
        <w:ind w:firstLine="600"/>
        <w:jc w:val="both"/>
        <w:rPr>
          <w:rFonts w:hint="eastAsia" w:ascii="楷体" w:hAnsi="楷体" w:eastAsia="楷体" w:cs="楷体"/>
          <w:b w:val="0"/>
          <w:bCs w:val="0"/>
          <w:color w:val="auto"/>
          <w:sz w:val="32"/>
          <w:szCs w:val="32"/>
          <w:lang w:val="en-US" w:eastAsia="zh-CN" w:bidi="en-US"/>
        </w:rPr>
      </w:pPr>
      <w:r>
        <w:rPr>
          <w:rFonts w:hint="eastAsia" w:ascii="楷体" w:hAnsi="楷体" w:eastAsia="楷体" w:cs="楷体"/>
          <w:b w:val="0"/>
          <w:bCs w:val="0"/>
          <w:color w:val="auto"/>
          <w:sz w:val="32"/>
          <w:szCs w:val="32"/>
          <w:lang w:val="en-US" w:eastAsia="zh-CN" w:bidi="en-US"/>
        </w:rPr>
        <w:t>5.1.2　预警发布</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应急管理部门与</w:t>
      </w:r>
      <w:r>
        <w:rPr>
          <w:rFonts w:hint="eastAsia" w:ascii="方正仿宋简体" w:hAnsi="方正仿宋简体" w:eastAsia="方正仿宋简体" w:cs="方正仿宋简体"/>
          <w:color w:val="auto"/>
          <w:sz w:val="32"/>
          <w:szCs w:val="32"/>
        </w:rPr>
        <w:t>林业、气象部门会商，</w:t>
      </w:r>
      <w:r>
        <w:rPr>
          <w:rFonts w:hint="eastAsia" w:ascii="方正仿宋简体" w:hAnsi="方正仿宋简体" w:eastAsia="方正仿宋简体" w:cs="方正仿宋简体"/>
          <w:color w:val="auto"/>
          <w:sz w:val="32"/>
          <w:szCs w:val="32"/>
          <w:lang w:eastAsia="zh-CN"/>
        </w:rPr>
        <w:t>联合</w:t>
      </w:r>
      <w:r>
        <w:rPr>
          <w:rFonts w:hint="eastAsia" w:ascii="方正仿宋简体" w:hAnsi="方正仿宋简体" w:eastAsia="方正仿宋简体" w:cs="方正仿宋简体"/>
          <w:color w:val="auto"/>
          <w:sz w:val="32"/>
          <w:szCs w:val="32"/>
        </w:rPr>
        <w:t>制作森林火险预警信息，并通过预警信息发布平台和广播、电视、互联网、手机短信等渠道向涉险区域相关部门和公众发布。</w:t>
      </w:r>
    </w:p>
    <w:p>
      <w:pPr>
        <w:pStyle w:val="5"/>
        <w:spacing w:line="590" w:lineRule="exact"/>
        <w:ind w:firstLine="600"/>
        <w:jc w:val="both"/>
        <w:rPr>
          <w:rFonts w:hint="eastAsia" w:ascii="楷体" w:hAnsi="楷体" w:eastAsia="楷体" w:cs="楷体"/>
          <w:b w:val="0"/>
          <w:bCs w:val="0"/>
          <w:color w:val="auto"/>
          <w:sz w:val="32"/>
          <w:szCs w:val="32"/>
          <w:lang w:val="en-US" w:eastAsia="zh-CN" w:bidi="en-US"/>
        </w:rPr>
      </w:pPr>
      <w:r>
        <w:rPr>
          <w:rFonts w:hint="eastAsia" w:ascii="楷体" w:hAnsi="楷体" w:eastAsia="楷体" w:cs="楷体"/>
          <w:b w:val="0"/>
          <w:bCs w:val="0"/>
          <w:color w:val="auto"/>
          <w:sz w:val="32"/>
          <w:szCs w:val="32"/>
          <w:lang w:val="en-US" w:eastAsia="zh-CN" w:bidi="en-US"/>
        </w:rPr>
        <w:t>5.1.3　预警响应</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当发布蓝色预警信息后，</w:t>
      </w:r>
      <w:r>
        <w:rPr>
          <w:rFonts w:hint="eastAsia" w:ascii="方正仿宋简体" w:hAnsi="方正仿宋简体" w:eastAsia="方正仿宋简体" w:cs="方正仿宋简体"/>
          <w:color w:val="auto"/>
          <w:sz w:val="32"/>
          <w:szCs w:val="32"/>
          <w:lang w:eastAsia="zh-CN"/>
        </w:rPr>
        <w:t>乡镇</w:t>
      </w:r>
      <w:r>
        <w:rPr>
          <w:rFonts w:hint="eastAsia" w:ascii="方正仿宋简体" w:hAnsi="方正仿宋简体" w:eastAsia="方正仿宋简体" w:cs="方正仿宋简体"/>
          <w:color w:val="auto"/>
          <w:sz w:val="32"/>
          <w:szCs w:val="32"/>
        </w:rPr>
        <w:t>人民政府及有关部门密切关注天气情况和森林火险预警变化，加强森林防火宣传工作。</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当发布黄色预警信息后，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人民政府及有关部门在蓝色预警响应措施的基础上，加强森林防火巡护、瞭望监测，加大野外火源管理力度，认真检查装备、物资落实情况，</w:t>
      </w:r>
      <w:r>
        <w:rPr>
          <w:rFonts w:hint="eastAsia" w:ascii="方正仿宋简体" w:hAnsi="方正仿宋简体" w:eastAsia="方正仿宋简体" w:cs="方正仿宋简体"/>
          <w:color w:val="auto"/>
          <w:sz w:val="32"/>
          <w:szCs w:val="32"/>
          <w:lang w:eastAsia="zh-CN"/>
        </w:rPr>
        <w:t>森林防灭火队伍</w:t>
      </w:r>
      <w:r>
        <w:rPr>
          <w:rFonts w:hint="eastAsia" w:ascii="方正仿宋简体" w:hAnsi="方正仿宋简体" w:eastAsia="方正仿宋简体" w:cs="方正仿宋简体"/>
          <w:color w:val="auto"/>
          <w:sz w:val="32"/>
          <w:szCs w:val="32"/>
        </w:rPr>
        <w:t>进入待命状态，做好森林火灾扑救有关准备。</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当发布橙色预警信息后，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人民政府及有关部门在黄色预警响应措施的基础上，禁止在森林防火区野外用火，</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适时派出检查组，对预警地区森林防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火工作进行督导检查，</w:t>
      </w:r>
      <w:r>
        <w:rPr>
          <w:rFonts w:hint="eastAsia" w:ascii="方正仿宋简体" w:hAnsi="方正仿宋简体" w:eastAsia="方正仿宋简体" w:cs="方正仿宋简体"/>
          <w:color w:val="auto"/>
          <w:sz w:val="32"/>
          <w:szCs w:val="32"/>
          <w:lang w:eastAsia="zh-CN"/>
        </w:rPr>
        <w:t>森林防灭火队伍</w:t>
      </w:r>
      <w:r>
        <w:rPr>
          <w:rFonts w:hint="eastAsia" w:ascii="方正仿宋简体" w:hAnsi="方正仿宋简体" w:eastAsia="方正仿宋简体" w:cs="方正仿宋简体"/>
          <w:color w:val="auto"/>
          <w:sz w:val="32"/>
          <w:szCs w:val="32"/>
        </w:rPr>
        <w:t>视情靠前驻防。</w:t>
      </w:r>
    </w:p>
    <w:p>
      <w:pPr>
        <w:pStyle w:val="5"/>
        <w:spacing w:line="590" w:lineRule="exact"/>
        <w:ind w:firstLine="68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当发布红色预警信息后，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人民政府及有关部门在橙色预警响应措施的基础上，通过新闻媒体报道红色预警响应启动和防火警示信息，严禁一切野外用火，派出检查组对预警地区的森林防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火工作进行蹲点督导检查，做好物资调拨和防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火经费的准备，</w:t>
      </w:r>
      <w:r>
        <w:rPr>
          <w:rFonts w:hint="eastAsia" w:ascii="方正仿宋简体" w:hAnsi="方正仿宋简体" w:eastAsia="方正仿宋简体" w:cs="方正仿宋简体"/>
          <w:color w:val="auto"/>
          <w:sz w:val="32"/>
          <w:szCs w:val="32"/>
          <w:lang w:eastAsia="zh-CN"/>
        </w:rPr>
        <w:t>森林防灭火队伍</w:t>
      </w:r>
      <w:r>
        <w:rPr>
          <w:rFonts w:hint="eastAsia" w:ascii="方正仿宋简体" w:hAnsi="方正仿宋简体" w:eastAsia="方正仿宋简体" w:cs="方正仿宋简体"/>
          <w:color w:val="auto"/>
          <w:sz w:val="32"/>
          <w:szCs w:val="32"/>
        </w:rPr>
        <w:t>进入戒备状态，做好赴火场的应急</w:t>
      </w:r>
      <w:r>
        <w:rPr>
          <w:rFonts w:hint="eastAsia" w:ascii="方正仿宋简体" w:hAnsi="方正仿宋简体" w:eastAsia="方正仿宋简体" w:cs="方正仿宋简体"/>
          <w:color w:val="auto"/>
          <w:sz w:val="32"/>
          <w:szCs w:val="32"/>
          <w:lang w:val="zh-CN" w:eastAsia="zh-CN"/>
        </w:rPr>
        <w:t>准备。</w:t>
      </w:r>
    </w:p>
    <w:p>
      <w:pPr>
        <w:pStyle w:val="5"/>
        <w:spacing w:line="590" w:lineRule="exact"/>
        <w:ind w:firstLine="68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视情对预警地区森林防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火工作进行督促和指导。</w:t>
      </w:r>
    </w:p>
    <w:p>
      <w:pPr>
        <w:pStyle w:val="5"/>
        <w:spacing w:line="590" w:lineRule="exact"/>
        <w:ind w:firstLine="68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5.2　</w:t>
      </w:r>
      <w:r>
        <w:rPr>
          <w:rFonts w:hint="eastAsia" w:ascii="楷体" w:hAnsi="楷体" w:eastAsia="楷体" w:cs="楷体"/>
          <w:color w:val="auto"/>
          <w:sz w:val="32"/>
          <w:szCs w:val="32"/>
        </w:rPr>
        <w:t>信息报告</w:t>
      </w:r>
    </w:p>
    <w:p>
      <w:pPr>
        <w:pStyle w:val="5"/>
        <w:spacing w:line="590" w:lineRule="exact"/>
        <w:ind w:firstLine="680"/>
        <w:jc w:val="both"/>
        <w:rPr>
          <w:rFonts w:hint="eastAsia" w:ascii="方正仿宋简体" w:hAnsi="方正仿宋简体" w:eastAsia="方正仿宋简体" w:cs="方正仿宋简体"/>
          <w:color w:val="auto"/>
          <w:sz w:val="32"/>
          <w:szCs w:val="32"/>
          <w:lang w:val="en-US"/>
        </w:rPr>
      </w:pPr>
      <w:r>
        <w:rPr>
          <w:rFonts w:hint="eastAsia" w:ascii="方正仿宋简体" w:hAnsi="方正仿宋简体" w:eastAsia="方正仿宋简体" w:cs="方正仿宋简体"/>
          <w:color w:val="auto"/>
          <w:sz w:val="32"/>
          <w:szCs w:val="32"/>
        </w:rPr>
        <w:t>发生森林火灾后，</w:t>
      </w:r>
      <w:r>
        <w:rPr>
          <w:rFonts w:hint="eastAsia" w:ascii="方正仿宋简体" w:hAnsi="方正仿宋简体" w:eastAsia="方正仿宋简体" w:cs="方正仿宋简体"/>
          <w:color w:val="auto"/>
          <w:sz w:val="32"/>
          <w:szCs w:val="32"/>
          <w:lang w:eastAsia="zh-CN"/>
        </w:rPr>
        <w:t>乡镇</w:t>
      </w:r>
      <w:r>
        <w:rPr>
          <w:rFonts w:hint="eastAsia" w:ascii="方正仿宋简体" w:hAnsi="方正仿宋简体" w:eastAsia="方正仿宋简体" w:cs="方正仿宋简体"/>
          <w:color w:val="auto"/>
          <w:sz w:val="32"/>
          <w:szCs w:val="32"/>
        </w:rPr>
        <w:t>人民政府</w:t>
      </w:r>
      <w:r>
        <w:rPr>
          <w:rFonts w:hint="eastAsia" w:ascii="方正仿宋简体" w:hAnsi="方正仿宋简体" w:eastAsia="方正仿宋简体" w:cs="方正仿宋简体"/>
          <w:color w:val="auto"/>
          <w:sz w:val="32"/>
          <w:szCs w:val="32"/>
          <w:lang w:eastAsia="zh-CN"/>
        </w:rPr>
        <w:t>（开发区）</w:t>
      </w:r>
      <w:r>
        <w:rPr>
          <w:rFonts w:hint="eastAsia" w:ascii="方正仿宋简体" w:hAnsi="方正仿宋简体" w:eastAsia="方正仿宋简体" w:cs="方正仿宋简体"/>
          <w:color w:val="auto"/>
          <w:sz w:val="32"/>
          <w:szCs w:val="32"/>
        </w:rPr>
        <w:t>及相关部门应及时报告</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办公室，必要时可以越级上报，并通报受威胁地区有关单位和相邻</w:t>
      </w:r>
      <w:r>
        <w:rPr>
          <w:rFonts w:hint="eastAsia" w:ascii="方正仿宋简体" w:hAnsi="方正仿宋简体" w:eastAsia="方正仿宋简体" w:cs="方正仿宋简体"/>
          <w:color w:val="auto"/>
          <w:sz w:val="32"/>
          <w:szCs w:val="32"/>
          <w:lang w:eastAsia="zh-CN"/>
        </w:rPr>
        <w:t>县区</w:t>
      </w:r>
      <w:r>
        <w:rPr>
          <w:rFonts w:hint="eastAsia" w:ascii="方正仿宋简体" w:hAnsi="方正仿宋简体" w:eastAsia="方正仿宋简体" w:cs="方正仿宋简体"/>
          <w:color w:val="auto"/>
          <w:sz w:val="32"/>
          <w:szCs w:val="32"/>
        </w:rPr>
        <w:t>森防指。对以下森林火灾信息，</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lang w:val="en-US"/>
        </w:rPr>
        <w:t>森防指办公室应立即报</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lang w:val="en-US"/>
        </w:rPr>
        <w:t>委、</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lang w:val="en-US"/>
        </w:rPr>
        <w:t>政府及总指挥、常务副总指挥，并根据火情及时向</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lang w:val="en-US"/>
        </w:rPr>
        <w:t>森防指报告，主要有：</w:t>
      </w:r>
    </w:p>
    <w:p>
      <w:pPr>
        <w:pStyle w:val="5"/>
        <w:spacing w:line="590" w:lineRule="exact"/>
        <w:ind w:firstLine="680"/>
        <w:jc w:val="both"/>
        <w:rPr>
          <w:rFonts w:hint="eastAsia" w:ascii="方正仿宋简体" w:hAnsi="方正仿宋简体" w:eastAsia="方正仿宋简体" w:cs="方正仿宋简体"/>
          <w:color w:val="auto"/>
          <w:sz w:val="32"/>
          <w:szCs w:val="32"/>
          <w:lang w:val="en-US"/>
        </w:rPr>
      </w:pP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lang w:val="en-US"/>
        </w:rPr>
        <w:t>交界地发生危险性大的森林火灾；</w:t>
      </w:r>
    </w:p>
    <w:p>
      <w:pPr>
        <w:pStyle w:val="5"/>
        <w:spacing w:line="590" w:lineRule="exact"/>
        <w:ind w:left="720" w:leftChars="300" w:firstLine="0"/>
        <w:rPr>
          <w:rFonts w:hint="eastAsia" w:ascii="方正仿宋简体" w:hAnsi="方正仿宋简体" w:eastAsia="方正仿宋简体" w:cs="方正仿宋简体"/>
          <w:color w:val="auto"/>
          <w:sz w:val="32"/>
          <w:szCs w:val="32"/>
          <w:lang w:val="en-US"/>
        </w:rPr>
      </w:pP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val="en-US"/>
        </w:rPr>
        <w:t>）造成人员伤亡的森林火灾；</w:t>
      </w:r>
      <w:r>
        <w:rPr>
          <w:rFonts w:hint="eastAsia" w:ascii="方正仿宋简体" w:hAnsi="方正仿宋简体" w:eastAsia="方正仿宋简体" w:cs="方正仿宋简体"/>
          <w:color w:val="auto"/>
          <w:sz w:val="32"/>
          <w:szCs w:val="32"/>
          <w:lang w:val="en-US"/>
        </w:rPr>
        <w:br w:type="textWrapping"/>
      </w: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val="en-US"/>
        </w:rPr>
        <w:t>）威胁居民区和重要设施的森林火灾；</w:t>
      </w:r>
    </w:p>
    <w:p>
      <w:pPr>
        <w:pStyle w:val="5"/>
        <w:spacing w:line="590" w:lineRule="exact"/>
        <w:ind w:firstLine="720" w:firstLineChars="225"/>
        <w:rPr>
          <w:rFonts w:hint="eastAsia" w:ascii="方正仿宋简体" w:hAnsi="方正仿宋简体" w:eastAsia="方正仿宋简体" w:cs="方正仿宋简体"/>
          <w:color w:val="auto"/>
          <w:sz w:val="32"/>
          <w:szCs w:val="32"/>
          <w:lang w:val="en-US"/>
        </w:rPr>
      </w:pP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lang w:val="en-US"/>
        </w:rPr>
        <w:t>）发生在风景名胜区、</w:t>
      </w:r>
      <w:r>
        <w:rPr>
          <w:rFonts w:hint="eastAsia" w:ascii="方正仿宋简体" w:hAnsi="方正仿宋简体" w:eastAsia="方正仿宋简体" w:cs="方正仿宋简体"/>
          <w:color w:val="auto"/>
          <w:sz w:val="32"/>
          <w:szCs w:val="32"/>
          <w:lang w:val="en-US" w:eastAsia="zh-CN"/>
        </w:rPr>
        <w:t>旅游</w:t>
      </w:r>
      <w:r>
        <w:rPr>
          <w:rFonts w:hint="eastAsia" w:ascii="方正仿宋简体" w:hAnsi="方正仿宋简体" w:eastAsia="方正仿宋简体" w:cs="方正仿宋简体"/>
          <w:color w:val="auto"/>
          <w:sz w:val="32"/>
          <w:szCs w:val="32"/>
          <w:lang w:val="en-US"/>
        </w:rPr>
        <w:t>游景区及其他重点林区危险性较大的森林火灾；</w:t>
      </w:r>
    </w:p>
    <w:p>
      <w:pPr>
        <w:pStyle w:val="5"/>
        <w:spacing w:line="590" w:lineRule="exact"/>
        <w:ind w:firstLine="680"/>
        <w:rPr>
          <w:rFonts w:hint="eastAsia" w:ascii="方正仿宋简体" w:hAnsi="方正仿宋简体" w:eastAsia="方正仿宋简体" w:cs="方正仿宋简体"/>
          <w:color w:val="auto"/>
          <w:sz w:val="32"/>
          <w:szCs w:val="32"/>
          <w:lang w:val="en-US"/>
        </w:rPr>
      </w:pP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持续燃烧3小时以上</w:t>
      </w:r>
      <w:r>
        <w:rPr>
          <w:rFonts w:hint="eastAsia" w:ascii="方正仿宋简体" w:hAnsi="方正仿宋简体" w:eastAsia="方正仿宋简体" w:cs="方正仿宋简体"/>
          <w:color w:val="auto"/>
          <w:sz w:val="32"/>
          <w:szCs w:val="32"/>
          <w:lang w:val="en-US"/>
        </w:rPr>
        <w:t>尚未扑灭明火的森林火灾；</w:t>
      </w:r>
    </w:p>
    <w:p>
      <w:pPr>
        <w:pStyle w:val="5"/>
        <w:spacing w:line="590" w:lineRule="exact"/>
        <w:ind w:firstLine="680"/>
        <w:jc w:val="both"/>
        <w:rPr>
          <w:rFonts w:hint="eastAsia" w:ascii="方正仿宋简体" w:hAnsi="方正仿宋简体" w:eastAsia="方正仿宋简体" w:cs="方正仿宋简体"/>
          <w:color w:val="auto"/>
          <w:sz w:val="32"/>
          <w:szCs w:val="32"/>
          <w:lang w:val="en-US"/>
        </w:rPr>
      </w:pPr>
      <w:r>
        <w:rPr>
          <w:rFonts w:hint="eastAsia" w:ascii="方正仿宋简体" w:hAnsi="方正仿宋简体" w:eastAsia="方正仿宋简体" w:cs="方正仿宋简体"/>
          <w:color w:val="auto"/>
          <w:sz w:val="32"/>
          <w:szCs w:val="32"/>
          <w:lang w:val="en-US"/>
        </w:rPr>
        <w:t>（</w:t>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lang w:val="en-US"/>
        </w:rPr>
        <w:t>）其他需要报告的森林火灾。</w:t>
      </w:r>
    </w:p>
    <w:p>
      <w:pPr>
        <w:pStyle w:val="5"/>
        <w:spacing w:line="590" w:lineRule="exact"/>
        <w:ind w:firstLine="68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应急响应</w:t>
      </w:r>
    </w:p>
    <w:p>
      <w:pPr>
        <w:pStyle w:val="5"/>
        <w:tabs>
          <w:tab w:val="left" w:pos="1454"/>
        </w:tabs>
        <w:spacing w:line="590" w:lineRule="exact"/>
        <w:ind w:left="600" w:firstLine="0"/>
        <w:jc w:val="both"/>
        <w:rPr>
          <w:rFonts w:hint="eastAsia" w:ascii="楷体" w:hAnsi="楷体" w:eastAsia="楷体" w:cs="楷体"/>
          <w:color w:val="auto"/>
          <w:sz w:val="32"/>
          <w:szCs w:val="32"/>
        </w:rPr>
      </w:pPr>
      <w:bookmarkStart w:id="29" w:name="bookmark51"/>
      <w:bookmarkEnd w:id="29"/>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lang w:eastAsia="zh-CN"/>
        </w:rPr>
        <w:t>.1　</w:t>
      </w:r>
      <w:r>
        <w:rPr>
          <w:rFonts w:hint="eastAsia" w:ascii="楷体" w:hAnsi="楷体" w:eastAsia="楷体" w:cs="楷体"/>
          <w:color w:val="auto"/>
          <w:sz w:val="32"/>
          <w:szCs w:val="32"/>
        </w:rPr>
        <w:t>响应分级</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根据森林火灾发展态势，按照分级负责的原则，及时调整扑火组织指挥机构和力量。初判发生一般森林火灾由</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负责指挥；初判发生较大森林火灾</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发生</w:t>
      </w:r>
      <w:r>
        <w:rPr>
          <w:rFonts w:hint="eastAsia" w:ascii="方正仿宋简体" w:hAnsi="方正仿宋简体" w:eastAsia="方正仿宋简体" w:cs="方正仿宋简体"/>
          <w:color w:val="auto"/>
          <w:sz w:val="32"/>
          <w:szCs w:val="32"/>
          <w:lang w:val="en-US" w:eastAsia="zh-CN"/>
        </w:rPr>
        <w:t>重</w:t>
      </w:r>
      <w:r>
        <w:rPr>
          <w:rFonts w:hint="eastAsia" w:ascii="方正仿宋简体" w:hAnsi="方正仿宋简体" w:eastAsia="方正仿宋简体" w:cs="方正仿宋简体"/>
          <w:color w:val="auto"/>
          <w:sz w:val="32"/>
          <w:szCs w:val="32"/>
        </w:rPr>
        <w:t>大</w:t>
      </w:r>
      <w:r>
        <w:rPr>
          <w:rFonts w:hint="eastAsia" w:ascii="方正仿宋简体" w:hAnsi="方正仿宋简体" w:eastAsia="方正仿宋简体" w:cs="方正仿宋简体"/>
          <w:color w:val="auto"/>
          <w:sz w:val="32"/>
          <w:szCs w:val="32"/>
          <w:lang w:val="en-US" w:eastAsia="zh-CN"/>
        </w:rPr>
        <w:t>及特别重大</w:t>
      </w:r>
      <w:r>
        <w:rPr>
          <w:rFonts w:hint="eastAsia" w:ascii="方正仿宋简体" w:hAnsi="方正仿宋简体" w:eastAsia="方正仿宋简体" w:cs="方正仿宋简体"/>
          <w:color w:val="auto"/>
          <w:sz w:val="32"/>
          <w:szCs w:val="32"/>
        </w:rPr>
        <w:t>森林火灾</w:t>
      </w:r>
      <w:r>
        <w:rPr>
          <w:rFonts w:hint="eastAsia" w:ascii="方正仿宋简体" w:hAnsi="方正仿宋简体" w:eastAsia="方正仿宋简体" w:cs="方正仿宋简体"/>
          <w:color w:val="auto"/>
          <w:sz w:val="32"/>
          <w:szCs w:val="32"/>
          <w:lang w:eastAsia="zh-CN"/>
        </w:rPr>
        <w:t>由县森防指</w:t>
      </w:r>
      <w:r>
        <w:rPr>
          <w:rFonts w:hint="eastAsia" w:ascii="方正仿宋简体" w:hAnsi="方正仿宋简体" w:eastAsia="方正仿宋简体" w:cs="方正仿宋简体"/>
          <w:color w:val="auto"/>
          <w:sz w:val="32"/>
          <w:szCs w:val="32"/>
          <w:lang w:val="en-US" w:eastAsia="zh-CN"/>
        </w:rPr>
        <w:t>第一时间开展先期处置，并报市森林</w:t>
      </w:r>
      <w:r>
        <w:rPr>
          <w:rFonts w:hint="eastAsia" w:ascii="方正仿宋简体" w:hAnsi="方正仿宋简体" w:eastAsia="方正仿宋简体" w:cs="方正仿宋简体"/>
          <w:color w:val="auto"/>
          <w:sz w:val="32"/>
          <w:szCs w:val="32"/>
        </w:rPr>
        <w:t>防灭火指挥机构</w:t>
      </w:r>
      <w:r>
        <w:rPr>
          <w:rFonts w:hint="eastAsia" w:ascii="方正仿宋简体" w:hAnsi="方正仿宋简体" w:eastAsia="方正仿宋简体" w:cs="方正仿宋简体"/>
          <w:color w:val="auto"/>
          <w:sz w:val="32"/>
          <w:szCs w:val="32"/>
          <w:lang w:val="en-US" w:eastAsia="zh-CN"/>
        </w:rPr>
        <w:t>处置</w:t>
      </w:r>
      <w:r>
        <w:rPr>
          <w:rFonts w:hint="eastAsia" w:ascii="方正仿宋简体" w:hAnsi="方正仿宋简体" w:eastAsia="方正仿宋简体" w:cs="方正仿宋简体"/>
          <w:color w:val="auto"/>
          <w:sz w:val="32"/>
          <w:szCs w:val="32"/>
        </w:rPr>
        <w:t>。</w:t>
      </w:r>
    </w:p>
    <w:p>
      <w:pPr>
        <w:pStyle w:val="5"/>
        <w:spacing w:line="590" w:lineRule="exact"/>
        <w:ind w:firstLine="60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6.2　</w:t>
      </w:r>
      <w:r>
        <w:rPr>
          <w:rFonts w:hint="eastAsia" w:ascii="楷体" w:hAnsi="楷体" w:eastAsia="楷体" w:cs="楷体"/>
          <w:color w:val="auto"/>
          <w:sz w:val="32"/>
          <w:szCs w:val="32"/>
        </w:rPr>
        <w:t>分级响应</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根</w:t>
      </w:r>
      <w:r>
        <w:rPr>
          <w:rFonts w:hint="eastAsia" w:ascii="方正仿宋简体" w:hAnsi="方正仿宋简体" w:eastAsia="方正仿宋简体" w:cs="方正仿宋简体"/>
          <w:color w:val="auto"/>
          <w:sz w:val="32"/>
          <w:szCs w:val="32"/>
        </w:rPr>
        <w:t>据</w:t>
      </w:r>
      <w:r>
        <w:rPr>
          <w:rFonts w:hint="eastAsia" w:ascii="方正仿宋简体" w:hAnsi="方正仿宋简体" w:eastAsia="方正仿宋简体" w:cs="方正仿宋简体"/>
          <w:color w:val="auto"/>
          <w:sz w:val="32"/>
          <w:szCs w:val="32"/>
          <w:lang w:val="en-US" w:eastAsia="zh-CN"/>
        </w:rPr>
        <w:t>森林</w:t>
      </w:r>
      <w:r>
        <w:rPr>
          <w:rFonts w:hint="eastAsia" w:ascii="方正仿宋简体" w:hAnsi="方正仿宋简体" w:eastAsia="方正仿宋简体" w:cs="方正仿宋简体"/>
          <w:color w:val="auto"/>
          <w:sz w:val="32"/>
          <w:szCs w:val="32"/>
        </w:rPr>
        <w:t>火灾严重程度、火场发展态势和当地扑救情况，</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级层面</w:t>
      </w:r>
      <w:r>
        <w:rPr>
          <w:rFonts w:hint="eastAsia" w:ascii="方正仿宋简体" w:hAnsi="方正仿宋简体" w:eastAsia="方正仿宋简体" w:cs="方正仿宋简体"/>
          <w:color w:val="auto"/>
          <w:sz w:val="32"/>
          <w:szCs w:val="32"/>
          <w:lang w:eastAsia="zh-CN"/>
        </w:rPr>
        <w:t>应对工作</w:t>
      </w:r>
      <w:r>
        <w:rPr>
          <w:rFonts w:hint="eastAsia" w:ascii="方正仿宋简体" w:hAnsi="方正仿宋简体" w:eastAsia="方正仿宋简体" w:cs="方正仿宋简体"/>
          <w:color w:val="auto"/>
          <w:sz w:val="32"/>
          <w:szCs w:val="32"/>
        </w:rPr>
        <w:t>由低至高</w:t>
      </w:r>
      <w:r>
        <w:rPr>
          <w:rFonts w:hint="eastAsia" w:ascii="方正仿宋简体" w:hAnsi="方正仿宋简体" w:eastAsia="方正仿宋简体" w:cs="方正仿宋简体"/>
          <w:color w:val="auto"/>
          <w:sz w:val="32"/>
          <w:szCs w:val="32"/>
          <w:lang w:eastAsia="zh-CN"/>
        </w:rPr>
        <w:t>设定</w:t>
      </w:r>
      <w:r>
        <w:rPr>
          <w:rFonts w:hint="eastAsia" w:ascii="方正仿宋简体" w:hAnsi="方正仿宋简体" w:eastAsia="方正仿宋简体" w:cs="方正仿宋简体"/>
          <w:color w:val="auto"/>
          <w:sz w:val="32"/>
          <w:szCs w:val="32"/>
        </w:rPr>
        <w:t>为III级、II级、I级</w:t>
      </w:r>
      <w:r>
        <w:rPr>
          <w:rFonts w:hint="eastAsia" w:ascii="方正仿宋简体" w:hAnsi="方正仿宋简体" w:eastAsia="方正仿宋简体" w:cs="方正仿宋简体"/>
          <w:color w:val="auto"/>
          <w:sz w:val="32"/>
          <w:szCs w:val="32"/>
          <w:lang w:eastAsia="zh-CN"/>
        </w:rPr>
        <w:t>三个响应等级</w:t>
      </w:r>
      <w:r>
        <w:rPr>
          <w:rFonts w:hint="eastAsia" w:ascii="方正仿宋简体" w:hAnsi="方正仿宋简体" w:eastAsia="方正仿宋简体" w:cs="方正仿宋简体"/>
          <w:color w:val="auto"/>
          <w:sz w:val="32"/>
          <w:szCs w:val="32"/>
        </w:rPr>
        <w:t>。</w:t>
      </w:r>
    </w:p>
    <w:p>
      <w:pPr>
        <w:pStyle w:val="5"/>
        <w:spacing w:line="590" w:lineRule="exact"/>
        <w:ind w:firstLine="600"/>
        <w:jc w:val="both"/>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6</w:t>
      </w:r>
      <w:r>
        <w:rPr>
          <w:rFonts w:hint="eastAsia" w:ascii="楷体" w:hAnsi="楷体" w:eastAsia="楷体" w:cs="楷体"/>
          <w:b w:val="0"/>
          <w:bCs w:val="0"/>
          <w:color w:val="auto"/>
          <w:sz w:val="32"/>
          <w:szCs w:val="32"/>
        </w:rPr>
        <w:t>.2.1</w:t>
      </w:r>
      <w:r>
        <w:rPr>
          <w:rFonts w:hint="eastAsia" w:ascii="楷体" w:hAnsi="楷体" w:eastAsia="楷体" w:cs="楷体"/>
          <w:b w:val="0"/>
          <w:bCs w:val="0"/>
          <w:color w:val="auto"/>
          <w:sz w:val="32"/>
          <w:szCs w:val="32"/>
          <w:lang w:eastAsia="zh-CN"/>
        </w:rPr>
        <w:t>　</w:t>
      </w:r>
      <w:r>
        <w:rPr>
          <w:rFonts w:hint="eastAsia" w:ascii="楷体" w:hAnsi="楷体" w:eastAsia="楷体" w:cs="楷体"/>
          <w:b w:val="0"/>
          <w:bCs w:val="0"/>
          <w:color w:val="auto"/>
          <w:sz w:val="32"/>
          <w:szCs w:val="32"/>
        </w:rPr>
        <w:t>III级响应</w:t>
      </w:r>
    </w:p>
    <w:p>
      <w:pPr>
        <w:spacing w:line="59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发生一般森林火灾，且火场持续延烧</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小时仍未得到有效控制时，县森防指启动 III级响应，并向县人民政府和县森林防灭火指挥部有关单位报告（通报）情况，组织人员赶赴火场，掌握火情动态，拟订扑救方案，根据火情，就近调动有关森林火灾专业扑救队伍参加扑救。</w:t>
      </w:r>
    </w:p>
    <w:p>
      <w:pPr>
        <w:pStyle w:val="5"/>
        <w:spacing w:line="590" w:lineRule="exact"/>
        <w:ind w:firstLine="600"/>
        <w:jc w:val="both"/>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6</w:t>
      </w:r>
      <w:r>
        <w:rPr>
          <w:rFonts w:hint="eastAsia" w:ascii="楷体" w:hAnsi="楷体" w:eastAsia="楷体" w:cs="楷体"/>
          <w:b w:val="0"/>
          <w:bCs w:val="0"/>
          <w:color w:val="auto"/>
          <w:sz w:val="32"/>
          <w:szCs w:val="32"/>
        </w:rPr>
        <w:t>.2.2</w:t>
      </w:r>
      <w:r>
        <w:rPr>
          <w:rFonts w:hint="eastAsia" w:ascii="楷体" w:hAnsi="楷体" w:eastAsia="楷体" w:cs="楷体"/>
          <w:b w:val="0"/>
          <w:bCs w:val="0"/>
          <w:color w:val="auto"/>
          <w:sz w:val="32"/>
          <w:szCs w:val="32"/>
          <w:lang w:eastAsia="zh-CN"/>
        </w:rPr>
        <w:t>　</w:t>
      </w:r>
      <w:r>
        <w:rPr>
          <w:rFonts w:hint="eastAsia" w:ascii="楷体" w:hAnsi="楷体" w:eastAsia="楷体" w:cs="楷体"/>
          <w:b w:val="0"/>
          <w:bCs w:val="0"/>
          <w:color w:val="auto"/>
          <w:sz w:val="32"/>
          <w:szCs w:val="32"/>
        </w:rPr>
        <w:t>II级响应</w:t>
      </w:r>
    </w:p>
    <w:p>
      <w:pPr>
        <w:spacing w:line="59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县森防指启动 III级响应后，</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小时内火势仍未得到有效控制时，或发生较大森林火灾时，县森防指启动II级响应，要立即组建</w:t>
      </w:r>
      <w:r>
        <w:rPr>
          <w:rFonts w:hint="eastAsia" w:ascii="方正仿宋简体" w:hAnsi="方正仿宋简体" w:eastAsia="方正仿宋简体" w:cs="方正仿宋简体"/>
          <w:color w:val="auto"/>
          <w:sz w:val="32"/>
          <w:szCs w:val="32"/>
          <w:lang w:val="en-US" w:eastAsia="zh-CN"/>
        </w:rPr>
        <w:t>现场</w:t>
      </w:r>
      <w:r>
        <w:rPr>
          <w:rFonts w:hint="eastAsia" w:ascii="方正仿宋简体" w:hAnsi="方正仿宋简体" w:eastAsia="方正仿宋简体" w:cs="方正仿宋简体"/>
          <w:color w:val="auto"/>
          <w:sz w:val="32"/>
          <w:szCs w:val="32"/>
          <w:lang w:eastAsia="zh-CN"/>
        </w:rPr>
        <w:t>指挥部，调动全县所有森林火灾扑救队伍参加扑救，并报市森林防灭火指挥机构处置。</w:t>
      </w:r>
    </w:p>
    <w:p>
      <w:pPr>
        <w:pStyle w:val="5"/>
        <w:spacing w:line="590" w:lineRule="exact"/>
        <w:ind w:firstLine="600"/>
        <w:jc w:val="both"/>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6</w:t>
      </w:r>
      <w:r>
        <w:rPr>
          <w:rFonts w:hint="eastAsia" w:ascii="楷体" w:hAnsi="楷体" w:eastAsia="楷体" w:cs="楷体"/>
          <w:b w:val="0"/>
          <w:bCs w:val="0"/>
          <w:color w:val="auto"/>
          <w:sz w:val="32"/>
          <w:szCs w:val="32"/>
        </w:rPr>
        <w:t>.2.3</w:t>
      </w:r>
      <w:r>
        <w:rPr>
          <w:rFonts w:hint="eastAsia" w:ascii="楷体" w:hAnsi="楷体" w:eastAsia="楷体" w:cs="楷体"/>
          <w:b w:val="0"/>
          <w:bCs w:val="0"/>
          <w:color w:val="auto"/>
          <w:sz w:val="32"/>
          <w:szCs w:val="32"/>
          <w:lang w:eastAsia="zh-CN"/>
        </w:rPr>
        <w:t>　</w:t>
      </w:r>
      <w:r>
        <w:rPr>
          <w:rFonts w:hint="eastAsia" w:ascii="楷体" w:hAnsi="楷体" w:eastAsia="楷体" w:cs="楷体"/>
          <w:b w:val="0"/>
          <w:bCs w:val="0"/>
          <w:color w:val="auto"/>
          <w:sz w:val="32"/>
          <w:szCs w:val="32"/>
        </w:rPr>
        <w:t>I级响应</w:t>
      </w:r>
    </w:p>
    <w:p>
      <w:pPr>
        <w:spacing w:line="59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县森防指启动 II级响应后，</w:t>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lang w:eastAsia="zh-CN"/>
        </w:rPr>
        <w:t>小时内火势仍未得到有效控制时，或发生重大及以上级别森林火灾时，县森防指启动I级响应，调动全县可动员的所有扑火力量，全力组织扑救，并在市级森林防灭火指挥机构的统一领导下开展应急处置工作。</w:t>
      </w:r>
    </w:p>
    <w:p>
      <w:pPr>
        <w:pStyle w:val="5"/>
        <w:spacing w:line="590" w:lineRule="exact"/>
        <w:ind w:firstLine="600"/>
        <w:jc w:val="both"/>
        <w:rPr>
          <w:rFonts w:hint="eastAsia" w:ascii="楷体" w:hAnsi="楷体" w:eastAsia="楷体" w:cs="楷体"/>
          <w:color w:val="auto"/>
          <w:sz w:val="32"/>
          <w:szCs w:val="32"/>
        </w:rPr>
      </w:pPr>
      <w:bookmarkStart w:id="30" w:name="_Hlk52182094"/>
      <w:r>
        <w:rPr>
          <w:rFonts w:hint="eastAsia" w:ascii="楷体" w:hAnsi="楷体" w:eastAsia="楷体" w:cs="楷体"/>
          <w:color w:val="auto"/>
          <w:sz w:val="32"/>
          <w:szCs w:val="32"/>
          <w:lang w:val="en-US" w:eastAsia="zh-CN" w:bidi="en-US"/>
        </w:rPr>
        <w:t>6.3　</w:t>
      </w:r>
      <w:r>
        <w:rPr>
          <w:rFonts w:hint="eastAsia" w:ascii="楷体" w:hAnsi="楷体" w:eastAsia="楷体" w:cs="楷体"/>
          <w:color w:val="auto"/>
          <w:sz w:val="32"/>
          <w:szCs w:val="32"/>
        </w:rPr>
        <w:t>处置措施</w:t>
      </w:r>
    </w:p>
    <w:bookmarkEnd w:id="30"/>
    <w:p>
      <w:pPr>
        <w:pStyle w:val="5"/>
        <w:snapToGrid w:val="0"/>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森林火灾发生后，</w:t>
      </w:r>
      <w:r>
        <w:rPr>
          <w:rFonts w:hint="eastAsia" w:ascii="方正仿宋简体" w:hAnsi="方正仿宋简体" w:eastAsia="方正仿宋简体" w:cs="方正仿宋简体"/>
          <w:color w:val="auto"/>
          <w:sz w:val="32"/>
          <w:szCs w:val="32"/>
          <w:lang w:eastAsia="zh-CN"/>
        </w:rPr>
        <w:t>县森防指</w:t>
      </w:r>
      <w:r>
        <w:rPr>
          <w:rFonts w:hint="eastAsia" w:ascii="方正仿宋简体" w:hAnsi="方正仿宋简体" w:eastAsia="方正仿宋简体" w:cs="方正仿宋简体"/>
          <w:color w:val="auto"/>
          <w:sz w:val="32"/>
          <w:szCs w:val="32"/>
        </w:rPr>
        <w:t>先研判气象、地形、环境等情况及是否威胁人员密集居住地和重要危险设施，科学组织施救。 应组织采取以下处置措施：</w:t>
      </w:r>
    </w:p>
    <w:p>
      <w:pPr>
        <w:pStyle w:val="5"/>
        <w:snapToGrid w:val="0"/>
        <w:spacing w:line="590" w:lineRule="exact"/>
        <w:ind w:firstLine="6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bidi="en-US"/>
        </w:rPr>
        <w:t>6.3.1</w:t>
      </w:r>
      <w:r>
        <w:rPr>
          <w:rFonts w:hint="eastAsia" w:ascii="楷体_GB2312" w:hAnsi="楷体_GB2312" w:eastAsia="楷体_GB2312" w:cs="楷体_GB2312"/>
          <w:color w:val="auto"/>
          <w:sz w:val="32"/>
          <w:szCs w:val="32"/>
        </w:rPr>
        <w:t>扑救火灾</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立即就近组织</w:t>
      </w:r>
      <w:r>
        <w:rPr>
          <w:rFonts w:hint="eastAsia" w:ascii="方正仿宋简体" w:hAnsi="方正仿宋简体" w:eastAsia="方正仿宋简体" w:cs="方正仿宋简体"/>
          <w:color w:val="auto"/>
          <w:sz w:val="32"/>
          <w:szCs w:val="32"/>
          <w:lang w:eastAsia="zh-CN"/>
        </w:rPr>
        <w:t>森林防灭火队伍</w:t>
      </w:r>
      <w:r>
        <w:rPr>
          <w:rFonts w:hint="eastAsia" w:ascii="方正仿宋简体" w:hAnsi="方正仿宋简体" w:eastAsia="方正仿宋简体" w:cs="方正仿宋简体"/>
          <w:color w:val="auto"/>
          <w:sz w:val="32"/>
          <w:szCs w:val="32"/>
        </w:rPr>
        <w:t>赶赴现场处置，力争将火灾扑灭在</w:t>
      </w:r>
      <w:r>
        <w:rPr>
          <w:rFonts w:hint="eastAsia" w:ascii="方正仿宋简体" w:hAnsi="方正仿宋简体" w:eastAsia="方正仿宋简体" w:cs="方正仿宋简体"/>
          <w:color w:val="auto"/>
          <w:sz w:val="32"/>
          <w:szCs w:val="32"/>
          <w:lang w:eastAsia="zh-CN"/>
        </w:rPr>
        <w:t>初期</w:t>
      </w:r>
      <w:r>
        <w:rPr>
          <w:rFonts w:hint="eastAsia" w:ascii="方正仿宋简体" w:hAnsi="方正仿宋简体" w:eastAsia="方正仿宋简体" w:cs="方正仿宋简体"/>
          <w:color w:val="auto"/>
          <w:sz w:val="32"/>
          <w:szCs w:val="32"/>
        </w:rPr>
        <w:t>阶段。扑救森林火灾由</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统一组织指挥，设立现场指挥部。随着火情趋重，现场指挥部的级别随之提高。必要时，组织协调武警部队等救援力量参与扑救。现场指挥员要时刻注意观察天气和火势变化，确保扑火人员的安全。</w:t>
      </w:r>
    </w:p>
    <w:p>
      <w:pPr>
        <w:pStyle w:val="5"/>
        <w:snapToGrid w:val="0"/>
        <w:spacing w:line="590" w:lineRule="exact"/>
        <w:ind w:firstLine="60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6.3.2</w:t>
      </w:r>
      <w:r>
        <w:rPr>
          <w:rFonts w:hint="eastAsia" w:ascii="楷体_GB2312" w:hAnsi="楷体_GB2312" w:eastAsia="楷体_GB2312" w:cs="楷体_GB2312"/>
          <w:color w:val="auto"/>
          <w:sz w:val="32"/>
          <w:szCs w:val="32"/>
        </w:rPr>
        <w:t>转移安置人员</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当居民点、人员聚集区受到森林火灾威胁时，及时采取有效阻火措施，制定紧急疏散方案，有组织、有秩序地及时疏散居民、受威胁人员，确保人民群众生命安全。妥善做好转移群众安置工作，确保群众有饭吃、有水喝、有衣穿、有住处和必要医疗保障。</w:t>
      </w:r>
    </w:p>
    <w:p>
      <w:pPr>
        <w:pStyle w:val="5"/>
        <w:snapToGrid w:val="0"/>
        <w:spacing w:line="590" w:lineRule="exact"/>
        <w:ind w:firstLine="60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6.3.3</w:t>
      </w:r>
      <w:r>
        <w:rPr>
          <w:rFonts w:hint="eastAsia" w:ascii="楷体_GB2312" w:hAnsi="楷体_GB2312" w:eastAsia="楷体_GB2312" w:cs="楷体_GB2312"/>
          <w:color w:val="auto"/>
          <w:sz w:val="32"/>
          <w:szCs w:val="32"/>
        </w:rPr>
        <w:t>救治伤员</w:t>
      </w:r>
    </w:p>
    <w:p>
      <w:pPr>
        <w:pStyle w:val="5"/>
        <w:tabs>
          <w:tab w:val="left" w:pos="8453"/>
        </w:tabs>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迅速将受伤人员送医院治疗，必要时对重伤员实施异地救治。视情派出专家或医疗救治队伍赶赴火灾发生地，指导或实施现场</w:t>
      </w:r>
      <w:r>
        <w:rPr>
          <w:rFonts w:hint="eastAsia" w:ascii="方正仿宋简体" w:hAnsi="方正仿宋简体" w:eastAsia="方正仿宋简体" w:cs="方正仿宋简体"/>
          <w:color w:val="auto"/>
          <w:sz w:val="32"/>
          <w:szCs w:val="32"/>
          <w:lang w:val="zh-CN" w:eastAsia="zh-CN" w:bidi="zh-CN"/>
        </w:rPr>
        <w:t>救治。</w:t>
      </w:r>
    </w:p>
    <w:p>
      <w:pPr>
        <w:pStyle w:val="5"/>
        <w:tabs>
          <w:tab w:val="left" w:pos="5942"/>
        </w:tabs>
        <w:snapToGrid w:val="0"/>
        <w:spacing w:line="590" w:lineRule="exact"/>
        <w:ind w:firstLine="6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bidi="en-US"/>
        </w:rPr>
        <w:t>6.3.4</w:t>
      </w:r>
      <w:r>
        <w:rPr>
          <w:rFonts w:hint="eastAsia" w:ascii="楷体_GB2312" w:hAnsi="楷体_GB2312" w:eastAsia="楷体_GB2312" w:cs="楷体_GB2312"/>
          <w:color w:val="auto"/>
          <w:sz w:val="32"/>
          <w:szCs w:val="32"/>
        </w:rPr>
        <w:t>保护重要目标</w:t>
      </w:r>
      <w:r>
        <w:rPr>
          <w:rFonts w:hint="eastAsia" w:ascii="方正仿宋简体" w:hAnsi="方正仿宋简体" w:eastAsia="方正仿宋简体" w:cs="方正仿宋简体"/>
          <w:color w:val="auto"/>
          <w:sz w:val="32"/>
          <w:szCs w:val="32"/>
        </w:rPr>
        <w:tab/>
      </w:r>
    </w:p>
    <w:p>
      <w:pPr>
        <w:pStyle w:val="5"/>
        <w:snapToGrid w:val="0"/>
        <w:spacing w:line="590" w:lineRule="exact"/>
        <w:ind w:firstLine="6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当军事设施、危险化学品生产储存设备、输油气管道等重要目标物和重大危险源受到火灾威胁时，迅速调集</w:t>
      </w:r>
      <w:r>
        <w:rPr>
          <w:rFonts w:hint="eastAsia" w:ascii="方正仿宋简体" w:hAnsi="方正仿宋简体" w:eastAsia="方正仿宋简体" w:cs="方正仿宋简体"/>
          <w:color w:val="auto"/>
          <w:sz w:val="32"/>
          <w:szCs w:val="32"/>
          <w:lang w:eastAsia="zh-CN"/>
        </w:rPr>
        <w:t>森林防灭火</w:t>
      </w:r>
      <w:r>
        <w:rPr>
          <w:rFonts w:hint="eastAsia" w:ascii="方正仿宋简体" w:hAnsi="方正仿宋简体" w:eastAsia="方正仿宋简体" w:cs="方正仿宋简体"/>
          <w:color w:val="auto"/>
          <w:sz w:val="32"/>
          <w:szCs w:val="32"/>
        </w:rPr>
        <w:t>队伍，通过开设隔离带等手段，全力消除威胁，确保目标安全。</w:t>
      </w:r>
    </w:p>
    <w:p>
      <w:pPr>
        <w:pStyle w:val="5"/>
        <w:snapToGrid w:val="0"/>
        <w:spacing w:line="590" w:lineRule="exact"/>
        <w:ind w:firstLine="64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6.3.5</w:t>
      </w:r>
      <w:r>
        <w:rPr>
          <w:rFonts w:hint="eastAsia" w:ascii="楷体_GB2312" w:hAnsi="楷体_GB2312" w:eastAsia="楷体_GB2312" w:cs="楷体_GB2312"/>
          <w:color w:val="auto"/>
          <w:sz w:val="32"/>
          <w:szCs w:val="32"/>
        </w:rPr>
        <w:t>维护社会治安</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加强火灾受影响区域社会治安管理，严厉打击借机盗窃、抢 劫、哄抢救灾物资、传播谣言等违法犯罪行为。在金融单位、储备仓库等重要场所加强治安巡逻，维护社会稳定。</w:t>
      </w:r>
    </w:p>
    <w:p>
      <w:pPr>
        <w:pStyle w:val="5"/>
        <w:snapToGrid w:val="0"/>
        <w:spacing w:line="590" w:lineRule="exact"/>
        <w:ind w:firstLine="64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6.3.6</w:t>
      </w:r>
      <w:r>
        <w:rPr>
          <w:rFonts w:hint="eastAsia" w:ascii="楷体_GB2312" w:hAnsi="楷体_GB2312" w:eastAsia="楷体_GB2312" w:cs="楷体_GB2312"/>
          <w:color w:val="auto"/>
          <w:sz w:val="32"/>
          <w:szCs w:val="32"/>
        </w:rPr>
        <w:t>案件查处</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事发地公安机关及时开展森林火灾案件查处工作。</w:t>
      </w:r>
    </w:p>
    <w:p>
      <w:pPr>
        <w:pStyle w:val="5"/>
        <w:snapToGrid w:val="0"/>
        <w:spacing w:line="590" w:lineRule="exact"/>
        <w:ind w:firstLine="64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6.3.7</w:t>
      </w:r>
      <w:r>
        <w:rPr>
          <w:rFonts w:hint="eastAsia" w:ascii="楷体_GB2312" w:hAnsi="楷体_GB2312" w:eastAsia="楷体_GB2312" w:cs="楷体_GB2312"/>
          <w:color w:val="auto"/>
          <w:sz w:val="32"/>
          <w:szCs w:val="32"/>
        </w:rPr>
        <w:t>发布信息</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县政府</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通过授权发布、发新闻稿、接受记者采访、举行新闻发布会和专业网站、官方微博等多种方式，及时、准确、客观地向社会发布森林火灾和应对工作信息。发布内容包括起火时间、火灾地点、过火面积、损失情况、扑救过程和火案查处、责任追究情况等。</w:t>
      </w:r>
    </w:p>
    <w:p>
      <w:pPr>
        <w:pStyle w:val="5"/>
        <w:snapToGrid w:val="0"/>
        <w:spacing w:line="590" w:lineRule="exact"/>
        <w:ind w:firstLine="64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6.3.8</w:t>
      </w:r>
      <w:r>
        <w:rPr>
          <w:rFonts w:hint="eastAsia" w:ascii="楷体_GB2312" w:hAnsi="楷体_GB2312" w:eastAsia="楷体_GB2312" w:cs="楷体_GB2312"/>
          <w:color w:val="auto"/>
          <w:sz w:val="32"/>
          <w:szCs w:val="32"/>
        </w:rPr>
        <w:t>火场清理</w:t>
      </w:r>
    </w:p>
    <w:p>
      <w:pPr>
        <w:pStyle w:val="5"/>
        <w:snapToGrid w:val="0"/>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森林火灾扑灭后，现场指挥部继续组织扑火人员做好余火清理工作，划分责任区域，并留足人员看守火场。经检查验收，达到无火、无烟、无气后，扑火人员方可撤离。</w:t>
      </w:r>
    </w:p>
    <w:p>
      <w:pPr>
        <w:pStyle w:val="7"/>
        <w:snapToGrid w:val="0"/>
        <w:spacing w:line="590" w:lineRule="exact"/>
        <w:ind w:firstLine="64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6.3.9</w:t>
      </w:r>
      <w:r>
        <w:rPr>
          <w:rFonts w:hint="eastAsia" w:ascii="楷体_GB2312" w:hAnsi="楷体_GB2312" w:eastAsia="楷体_GB2312" w:cs="楷体_GB2312"/>
          <w:color w:val="auto"/>
          <w:sz w:val="32"/>
          <w:szCs w:val="32"/>
        </w:rPr>
        <w:t>应急结束</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在森林火灾全部扑灭、火场清理验收合格、次生灾害后果基本消除后，由启动应急响应的机构决定终止应急响应。</w:t>
      </w:r>
    </w:p>
    <w:p>
      <w:pPr>
        <w:pStyle w:val="5"/>
        <w:snapToGrid w:val="0"/>
        <w:spacing w:line="590" w:lineRule="exact"/>
        <w:ind w:firstLine="640"/>
        <w:jc w:val="both"/>
        <w:rPr>
          <w:rFonts w:hint="eastAsia" w:ascii="楷体_GB2312" w:hAnsi="楷体_GB2312" w:eastAsia="楷体_GB2312" w:cs="楷体_GB2312"/>
          <w:color w:val="auto"/>
          <w:sz w:val="32"/>
          <w:szCs w:val="32"/>
        </w:rPr>
      </w:pPr>
      <w:r>
        <w:rPr>
          <w:rFonts w:hint="eastAsia" w:ascii="方正仿宋简体" w:hAnsi="方正仿宋简体" w:eastAsia="方正仿宋简体" w:cs="方正仿宋简体"/>
          <w:color w:val="auto"/>
          <w:sz w:val="32"/>
          <w:szCs w:val="32"/>
          <w:lang w:val="en-US" w:eastAsia="zh-CN" w:bidi="en-US"/>
        </w:rPr>
        <w:t>6.3.10</w:t>
      </w:r>
      <w:r>
        <w:rPr>
          <w:rFonts w:hint="eastAsia" w:ascii="楷体_GB2312" w:hAnsi="楷体_GB2312" w:eastAsia="楷体_GB2312" w:cs="楷体_GB2312"/>
          <w:color w:val="auto"/>
          <w:sz w:val="32"/>
          <w:szCs w:val="32"/>
        </w:rPr>
        <w:t>善后处置</w:t>
      </w:r>
    </w:p>
    <w:p>
      <w:pPr>
        <w:pStyle w:val="5"/>
        <w:snapToGrid w:val="0"/>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做好遇难人员的善后工作，抚慰遇难者家属。对因扑救森林火灾负伤、致残或者死亡的人员，按照国家有关规定给予医疗、抚恤。</w:t>
      </w:r>
    </w:p>
    <w:p>
      <w:pPr>
        <w:pStyle w:val="5"/>
        <w:adjustRightInd w:val="0"/>
        <w:snapToGrid w:val="0"/>
        <w:spacing w:line="590" w:lineRule="exact"/>
        <w:ind w:firstLine="658"/>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综合保障</w:t>
      </w:r>
    </w:p>
    <w:p>
      <w:pPr>
        <w:pStyle w:val="5"/>
        <w:adjustRightInd w:val="0"/>
        <w:snapToGrid w:val="0"/>
        <w:spacing w:line="590" w:lineRule="exact"/>
        <w:ind w:firstLine="658"/>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7.1　</w:t>
      </w:r>
      <w:r>
        <w:rPr>
          <w:rFonts w:hint="eastAsia" w:ascii="楷体" w:hAnsi="楷体" w:eastAsia="楷体" w:cs="楷体"/>
          <w:color w:val="auto"/>
          <w:sz w:val="32"/>
          <w:szCs w:val="32"/>
        </w:rPr>
        <w:t>队伍保障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扑救森林火灾以森林</w:t>
      </w:r>
      <w:r>
        <w:rPr>
          <w:rFonts w:hint="eastAsia" w:ascii="方正仿宋简体" w:hAnsi="方正仿宋简体" w:eastAsia="方正仿宋简体" w:cs="方正仿宋简体"/>
          <w:color w:val="auto"/>
          <w:sz w:val="32"/>
          <w:szCs w:val="32"/>
          <w:lang w:eastAsia="zh-CN"/>
        </w:rPr>
        <w:t>防灭火队伍</w:t>
      </w:r>
      <w:r>
        <w:rPr>
          <w:rFonts w:hint="eastAsia" w:ascii="方正仿宋简体" w:hAnsi="方正仿宋简体" w:eastAsia="方正仿宋简体" w:cs="方正仿宋简体"/>
          <w:color w:val="auto"/>
          <w:sz w:val="32"/>
          <w:szCs w:val="32"/>
        </w:rPr>
        <w:t>为主，武警部队、民兵预备役等扑火力量为辅，必要时可动员当地群众协助扑救工作。</w:t>
      </w:r>
    </w:p>
    <w:p>
      <w:pPr>
        <w:pStyle w:val="5"/>
        <w:tabs>
          <w:tab w:val="left" w:pos="1409"/>
        </w:tabs>
        <w:spacing w:line="590" w:lineRule="exact"/>
        <w:ind w:left="142" w:firstLine="592" w:firstLineChars="185"/>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highlight w:val="none"/>
          <w:lang w:eastAsia="zh-CN"/>
        </w:rPr>
        <w:t>县</w:t>
      </w:r>
      <w:r>
        <w:rPr>
          <w:rFonts w:hint="eastAsia" w:ascii="方正仿宋简体" w:hAnsi="方正仿宋简体" w:eastAsia="方正仿宋简体" w:cs="方正仿宋简体"/>
          <w:color w:val="auto"/>
          <w:sz w:val="32"/>
          <w:szCs w:val="32"/>
        </w:rPr>
        <w:t>政府是推进森林</w:t>
      </w:r>
      <w:r>
        <w:rPr>
          <w:rFonts w:hint="eastAsia" w:ascii="方正仿宋简体" w:hAnsi="方正仿宋简体" w:eastAsia="方正仿宋简体" w:cs="方正仿宋简体"/>
          <w:color w:val="auto"/>
          <w:sz w:val="32"/>
          <w:szCs w:val="32"/>
          <w:lang w:eastAsia="zh-CN"/>
        </w:rPr>
        <w:t>防灭火</w:t>
      </w:r>
      <w:r>
        <w:rPr>
          <w:rFonts w:hint="eastAsia" w:ascii="方正仿宋简体" w:hAnsi="方正仿宋简体" w:eastAsia="方正仿宋简体" w:cs="方正仿宋简体"/>
          <w:color w:val="auto"/>
          <w:sz w:val="32"/>
          <w:szCs w:val="32"/>
        </w:rPr>
        <w:t>队伍建设的主体，应坚持</w:t>
      </w:r>
      <w:r>
        <w:rPr>
          <w:rFonts w:hint="eastAsia" w:ascii="方正仿宋简体" w:hAnsi="方正仿宋简体" w:eastAsia="方正仿宋简体" w:cs="方正仿宋简体"/>
          <w:color w:val="auto"/>
          <w:sz w:val="32"/>
          <w:szCs w:val="32"/>
          <w:lang w:val="zh-CN" w:eastAsia="zh-CN" w:bidi="zh-CN"/>
        </w:rPr>
        <w:t>“统</w:t>
      </w:r>
      <w:r>
        <w:rPr>
          <w:rFonts w:hint="eastAsia" w:ascii="方正仿宋简体" w:hAnsi="方正仿宋简体" w:eastAsia="方正仿宋简体" w:cs="方正仿宋简体"/>
          <w:color w:val="auto"/>
          <w:sz w:val="32"/>
          <w:szCs w:val="32"/>
        </w:rPr>
        <w:t>筹规划、按需发展、因地制宜、分类指导”的原则，加强森林</w:t>
      </w:r>
      <w:r>
        <w:rPr>
          <w:rFonts w:hint="eastAsia" w:ascii="方正仿宋简体" w:hAnsi="方正仿宋简体" w:eastAsia="方正仿宋简体" w:cs="方正仿宋简体"/>
          <w:color w:val="auto"/>
          <w:sz w:val="32"/>
          <w:szCs w:val="32"/>
          <w:lang w:eastAsia="zh-CN"/>
        </w:rPr>
        <w:t>防灭火队伍</w:t>
      </w:r>
      <w:r>
        <w:rPr>
          <w:rFonts w:hint="eastAsia" w:ascii="方正仿宋简体" w:hAnsi="方正仿宋简体" w:eastAsia="方正仿宋简体" w:cs="方正仿宋简体"/>
          <w:color w:val="auto"/>
          <w:sz w:val="32"/>
          <w:szCs w:val="32"/>
        </w:rPr>
        <w:t>正规化建设。有森林防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火任务的</w:t>
      </w:r>
      <w:r>
        <w:rPr>
          <w:rFonts w:hint="eastAsia" w:ascii="方正仿宋简体" w:hAnsi="方正仿宋简体" w:eastAsia="方正仿宋简体" w:cs="方正仿宋简体"/>
          <w:color w:val="auto"/>
          <w:sz w:val="32"/>
          <w:szCs w:val="32"/>
          <w:lang w:val="en-US" w:eastAsia="zh-CN"/>
        </w:rPr>
        <w:t>乡镇</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开发区</w:t>
      </w:r>
      <w:r>
        <w:rPr>
          <w:rFonts w:hint="eastAsia" w:ascii="方正仿宋简体" w:hAnsi="方正仿宋简体" w:eastAsia="方正仿宋简体" w:cs="方正仿宋简体"/>
          <w:color w:val="auto"/>
          <w:sz w:val="32"/>
          <w:szCs w:val="32"/>
        </w:rPr>
        <w:t>）、风景名胜区根据需要建立专业或者兼职森林</w:t>
      </w:r>
      <w:r>
        <w:rPr>
          <w:rFonts w:hint="eastAsia" w:ascii="方正仿宋简体" w:hAnsi="方正仿宋简体" w:eastAsia="方正仿宋简体" w:cs="方正仿宋简体"/>
          <w:color w:val="auto"/>
          <w:sz w:val="32"/>
          <w:szCs w:val="32"/>
          <w:lang w:eastAsia="zh-CN"/>
        </w:rPr>
        <w:t>防灭火</w:t>
      </w:r>
      <w:r>
        <w:rPr>
          <w:rFonts w:hint="eastAsia" w:ascii="方正仿宋简体" w:hAnsi="方正仿宋简体" w:eastAsia="方正仿宋简体" w:cs="方正仿宋简体"/>
          <w:color w:val="auto"/>
          <w:sz w:val="32"/>
          <w:szCs w:val="32"/>
        </w:rPr>
        <w:t>队伍。队伍的建立或者撤并，应当报</w:t>
      </w:r>
      <w:r>
        <w:rPr>
          <w:rFonts w:hint="eastAsia" w:ascii="方正仿宋简体" w:hAnsi="方正仿宋简体" w:eastAsia="方正仿宋简体" w:cs="方正仿宋简体"/>
          <w:color w:val="auto"/>
          <w:sz w:val="32"/>
          <w:szCs w:val="32"/>
          <w:lang w:eastAsia="zh-CN"/>
        </w:rPr>
        <w:t>县森防指</w:t>
      </w:r>
      <w:r>
        <w:rPr>
          <w:rFonts w:hint="eastAsia" w:ascii="方正仿宋简体" w:hAnsi="方正仿宋简体" w:eastAsia="方正仿宋简体" w:cs="方正仿宋简体"/>
          <w:color w:val="auto"/>
          <w:sz w:val="32"/>
          <w:szCs w:val="32"/>
          <w:lang w:val="en-US" w:eastAsia="zh-CN"/>
        </w:rPr>
        <w:t>办</w:t>
      </w:r>
      <w:r>
        <w:rPr>
          <w:rFonts w:hint="eastAsia" w:ascii="方正仿宋简体" w:hAnsi="方正仿宋简体" w:eastAsia="方正仿宋简体" w:cs="方正仿宋简体"/>
          <w:color w:val="auto"/>
          <w:sz w:val="32"/>
          <w:szCs w:val="32"/>
        </w:rPr>
        <w:t>备案。</w:t>
      </w:r>
    </w:p>
    <w:p>
      <w:pPr>
        <w:pStyle w:val="5"/>
        <w:tabs>
          <w:tab w:val="left" w:pos="1409"/>
        </w:tabs>
        <w:spacing w:line="590" w:lineRule="exact"/>
        <w:ind w:left="660" w:firstLine="0"/>
        <w:jc w:val="both"/>
        <w:rPr>
          <w:rFonts w:hint="eastAsia" w:ascii="楷体" w:hAnsi="楷体" w:eastAsia="楷体" w:cs="楷体"/>
          <w:color w:val="auto"/>
          <w:sz w:val="32"/>
          <w:szCs w:val="32"/>
        </w:rPr>
      </w:pPr>
      <w:bookmarkStart w:id="31" w:name="bookmark75"/>
      <w:bookmarkEnd w:id="31"/>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.2</w:t>
      </w:r>
      <w:r>
        <w:rPr>
          <w:rFonts w:hint="eastAsia" w:ascii="楷体" w:hAnsi="楷体" w:eastAsia="楷体" w:cs="楷体"/>
          <w:color w:val="auto"/>
          <w:sz w:val="32"/>
          <w:szCs w:val="32"/>
          <w:lang w:eastAsia="zh-CN"/>
        </w:rPr>
        <w:t>　</w:t>
      </w:r>
      <w:r>
        <w:rPr>
          <w:rFonts w:hint="eastAsia" w:ascii="楷体" w:hAnsi="楷体" w:eastAsia="楷体" w:cs="楷体"/>
          <w:color w:val="auto"/>
          <w:sz w:val="32"/>
          <w:szCs w:val="32"/>
        </w:rPr>
        <w:t>交通运输保障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交通运输主管部门做好森林防灭火车辆公路通行保障</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森林火灾扑救人员、物资的紧急运输工作</w:t>
      </w:r>
      <w:r>
        <w:rPr>
          <w:rFonts w:hint="eastAsia" w:ascii="方正仿宋简体" w:hAnsi="方正仿宋简体" w:eastAsia="方正仿宋简体" w:cs="方正仿宋简体"/>
          <w:color w:val="auto"/>
          <w:sz w:val="32"/>
          <w:szCs w:val="32"/>
          <w:lang w:eastAsia="zh-CN"/>
        </w:rPr>
        <w:t>。</w:t>
      </w:r>
    </w:p>
    <w:p>
      <w:pPr>
        <w:pStyle w:val="5"/>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7.3　</w:t>
      </w:r>
      <w:r>
        <w:rPr>
          <w:rFonts w:hint="eastAsia" w:ascii="楷体" w:hAnsi="楷体" w:eastAsia="楷体" w:cs="楷体"/>
          <w:color w:val="auto"/>
          <w:sz w:val="32"/>
          <w:szCs w:val="32"/>
        </w:rPr>
        <w:t>通信保障</w:t>
      </w:r>
    </w:p>
    <w:p>
      <w:pPr>
        <w:pStyle w:val="5"/>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政府要建立健全森林防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火通信网络和应急通信</w:t>
      </w:r>
      <w:r>
        <w:rPr>
          <w:rFonts w:hint="eastAsia" w:ascii="方正仿宋简体" w:hAnsi="方正仿宋简体" w:eastAsia="方正仿宋简体" w:cs="方正仿宋简体"/>
          <w:color w:val="auto"/>
          <w:sz w:val="32"/>
          <w:szCs w:val="32"/>
          <w:lang w:val="en-US" w:eastAsia="zh-CN"/>
        </w:rPr>
        <w:t>保</w:t>
      </w:r>
      <w:r>
        <w:rPr>
          <w:rFonts w:hint="eastAsia" w:ascii="方正仿宋简体" w:hAnsi="方正仿宋简体" w:eastAsia="方正仿宋简体" w:cs="方正仿宋简体"/>
          <w:color w:val="auto"/>
          <w:sz w:val="32"/>
          <w:szCs w:val="32"/>
        </w:rPr>
        <w:t>障体系，配备相应的通信设备。通信保障部门应保障在紧急状态下扑救森林火灾时的通信畅通。发挥社会基础通信设施的作用，充分利用现代通信手段，把固定电话、手机、卫星电话、无线电台及互联网等有机结合起来，为扑火工作提供通信保障。</w:t>
      </w:r>
    </w:p>
    <w:p>
      <w:pPr>
        <w:pStyle w:val="5"/>
        <w:spacing w:line="590" w:lineRule="exact"/>
        <w:ind w:firstLine="62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7.4　</w:t>
      </w:r>
      <w:r>
        <w:rPr>
          <w:rFonts w:hint="eastAsia" w:ascii="楷体" w:hAnsi="楷体" w:eastAsia="楷体" w:cs="楷体"/>
          <w:color w:val="auto"/>
          <w:sz w:val="32"/>
          <w:szCs w:val="32"/>
        </w:rPr>
        <w:t>物资保障</w:t>
      </w:r>
    </w:p>
    <w:p>
      <w:pPr>
        <w:pStyle w:val="5"/>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政府根据森林防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火任务，建立相应的森林防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火物资储备库，确保森林防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火储备物资充足，满足森林防扑火实战需要</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扑火物资的储备、补充、更新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按照国家有关规定执行。</w:t>
      </w:r>
    </w:p>
    <w:p>
      <w:pPr>
        <w:pStyle w:val="5"/>
        <w:spacing w:line="590" w:lineRule="exact"/>
        <w:ind w:firstLine="64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7.5　</w:t>
      </w:r>
      <w:r>
        <w:rPr>
          <w:rFonts w:hint="eastAsia" w:ascii="楷体" w:hAnsi="楷体" w:eastAsia="楷体" w:cs="楷体"/>
          <w:color w:val="auto"/>
          <w:sz w:val="32"/>
          <w:szCs w:val="32"/>
        </w:rPr>
        <w:t>资金保障</w:t>
      </w:r>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政府应当将森林防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火基础设施建设纳入本级国民经济和社会发展规划，建立财政稳定投入、特别年份追加投入的经费保障机制，保障森林防</w:t>
      </w:r>
      <w:r>
        <w:rPr>
          <w:rFonts w:hint="eastAsia" w:ascii="方正仿宋简体" w:hAnsi="方正仿宋简体" w:eastAsia="方正仿宋简体" w:cs="方正仿宋简体"/>
          <w:color w:val="auto"/>
          <w:sz w:val="32"/>
          <w:szCs w:val="32"/>
          <w:lang w:eastAsia="zh-CN"/>
        </w:rPr>
        <w:t>灭</w:t>
      </w:r>
      <w:r>
        <w:rPr>
          <w:rFonts w:hint="eastAsia" w:ascii="方正仿宋简体" w:hAnsi="方正仿宋简体" w:eastAsia="方正仿宋简体" w:cs="方正仿宋简体"/>
          <w:color w:val="auto"/>
          <w:sz w:val="32"/>
          <w:szCs w:val="32"/>
        </w:rPr>
        <w:t>火所需支出。</w:t>
      </w:r>
    </w:p>
    <w:p>
      <w:pPr>
        <w:pStyle w:val="5"/>
        <w:snapToGrid w:val="0"/>
        <w:spacing w:line="590" w:lineRule="exact"/>
        <w:ind w:firstLine="62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后期处置</w:t>
      </w:r>
    </w:p>
    <w:p>
      <w:pPr>
        <w:pStyle w:val="5"/>
        <w:snapToGrid w:val="0"/>
        <w:spacing w:line="590" w:lineRule="exact"/>
        <w:ind w:firstLine="62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8.1　</w:t>
      </w:r>
      <w:r>
        <w:rPr>
          <w:rFonts w:hint="eastAsia" w:ascii="楷体" w:hAnsi="楷体" w:eastAsia="楷体" w:cs="楷体"/>
          <w:color w:val="auto"/>
          <w:sz w:val="32"/>
          <w:szCs w:val="32"/>
        </w:rPr>
        <w:t>火灾评估</w:t>
      </w:r>
    </w:p>
    <w:p>
      <w:pPr>
        <w:pStyle w:val="5"/>
        <w:snapToGrid w:val="0"/>
        <w:spacing w:line="590" w:lineRule="exact"/>
        <w:ind w:firstLine="62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森林火灾扑灭后，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w:t>
      </w:r>
      <w:r>
        <w:rPr>
          <w:rFonts w:hint="eastAsia" w:ascii="方正仿宋简体" w:hAnsi="方正仿宋简体" w:eastAsia="方正仿宋简体" w:cs="方正仿宋简体"/>
          <w:color w:val="auto"/>
          <w:sz w:val="32"/>
          <w:szCs w:val="32"/>
          <w:lang w:eastAsia="zh-CN"/>
        </w:rPr>
        <w:t>局</w:t>
      </w:r>
      <w:r>
        <w:rPr>
          <w:rFonts w:hint="eastAsia" w:ascii="方正仿宋简体" w:hAnsi="方正仿宋简体" w:eastAsia="方正仿宋简体" w:cs="方正仿宋简体"/>
          <w:color w:val="auto"/>
          <w:sz w:val="32"/>
          <w:szCs w:val="32"/>
        </w:rPr>
        <w:t>应当及时会同有关部门，对起火的时间、地点、原因、肇事者、受害森林面积和蓄积、扑救情况、物资消耗、人员伤亡、经济损失等进行调查和评估，</w:t>
      </w:r>
      <w:r>
        <w:rPr>
          <w:rFonts w:hint="eastAsia" w:ascii="方正仿宋简体" w:hAnsi="方正仿宋简体" w:eastAsia="方正仿宋简体" w:cs="方正仿宋简体"/>
          <w:color w:val="auto"/>
          <w:sz w:val="32"/>
          <w:szCs w:val="32"/>
          <w:lang w:val="en-US" w:eastAsia="zh-CN"/>
        </w:rPr>
        <w:t>按程序上报</w:t>
      </w:r>
      <w:r>
        <w:rPr>
          <w:rFonts w:hint="eastAsia" w:ascii="方正仿宋简体" w:hAnsi="方正仿宋简体" w:eastAsia="方正仿宋简体" w:cs="方正仿宋简体"/>
          <w:color w:val="auto"/>
          <w:sz w:val="32"/>
          <w:szCs w:val="32"/>
        </w:rPr>
        <w:t>。</w:t>
      </w:r>
    </w:p>
    <w:p>
      <w:pPr>
        <w:pStyle w:val="5"/>
        <w:snapToGrid w:val="0"/>
        <w:spacing w:line="590" w:lineRule="exact"/>
        <w:ind w:firstLine="66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8.2　</w:t>
      </w:r>
      <w:r>
        <w:rPr>
          <w:rFonts w:hint="eastAsia" w:ascii="楷体" w:hAnsi="楷体" w:eastAsia="楷体" w:cs="楷体"/>
          <w:color w:val="auto"/>
          <w:sz w:val="32"/>
          <w:szCs w:val="32"/>
        </w:rPr>
        <w:t>奖励与责任追究</w:t>
      </w:r>
    </w:p>
    <w:p>
      <w:pPr>
        <w:pStyle w:val="5"/>
        <w:snapToGrid w:val="0"/>
        <w:spacing w:line="590" w:lineRule="exact"/>
        <w:ind w:firstLine="66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根据有关法律法规，对在扑火工作中贡献突出的单位和个人给予表彰和奖励，对</w:t>
      </w:r>
      <w:r>
        <w:rPr>
          <w:rFonts w:hint="eastAsia" w:ascii="方正仿宋简体" w:hAnsi="方正仿宋简体" w:eastAsia="方正仿宋简体" w:cs="方正仿宋简体"/>
          <w:color w:val="auto"/>
          <w:sz w:val="32"/>
          <w:szCs w:val="32"/>
          <w:lang w:eastAsia="zh-CN"/>
        </w:rPr>
        <w:t>森林</w:t>
      </w:r>
      <w:r>
        <w:rPr>
          <w:rFonts w:hint="eastAsia" w:ascii="方正仿宋简体" w:hAnsi="方正仿宋简体" w:eastAsia="方正仿宋简体" w:cs="方正仿宋简体"/>
          <w:color w:val="auto"/>
          <w:sz w:val="32"/>
          <w:szCs w:val="32"/>
        </w:rPr>
        <w:t>火灾预防和扑救工作中责任不落实、发现隐患不作为、发生事故隐瞒不报、处</w:t>
      </w:r>
      <w:r>
        <w:rPr>
          <w:rFonts w:hint="eastAsia" w:ascii="方正仿宋简体" w:hAnsi="方正仿宋简体" w:eastAsia="方正仿宋简体" w:cs="方正仿宋简体"/>
          <w:color w:val="auto"/>
          <w:sz w:val="32"/>
          <w:szCs w:val="32"/>
          <w:lang w:eastAsia="zh-CN"/>
        </w:rPr>
        <w:t>置</w:t>
      </w:r>
      <w:r>
        <w:rPr>
          <w:rFonts w:hint="eastAsia" w:ascii="方正仿宋简体" w:hAnsi="方正仿宋简体" w:eastAsia="方正仿宋简体" w:cs="方正仿宋简体"/>
          <w:color w:val="auto"/>
          <w:sz w:val="32"/>
          <w:szCs w:val="32"/>
        </w:rPr>
        <w:t>不得力等失职渎职行为，依据有关法律法规追究属地责任、部门监管责任、经营主体责任、火源管理责任和组织扑救责任。有关责任追究按照《中华人民共和国监察法》等法律法规规定的权限、程序实施。对扑火工作中牺牲人员符合评定烈士条件的，按有关规定办理。</w:t>
      </w:r>
      <w:bookmarkStart w:id="32" w:name="bookmark72"/>
      <w:bookmarkStart w:id="33" w:name="bookmark73"/>
      <w:bookmarkStart w:id="34" w:name="bookmark74"/>
    </w:p>
    <w:p>
      <w:pPr>
        <w:pStyle w:val="5"/>
        <w:snapToGrid w:val="0"/>
        <w:spacing w:line="590" w:lineRule="exact"/>
        <w:ind w:firstLine="64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8.3　</w:t>
      </w:r>
      <w:r>
        <w:rPr>
          <w:rFonts w:hint="eastAsia" w:ascii="楷体" w:hAnsi="楷体" w:eastAsia="楷体" w:cs="楷体"/>
          <w:color w:val="auto"/>
          <w:sz w:val="32"/>
          <w:szCs w:val="32"/>
        </w:rPr>
        <w:t>工作总结</w:t>
      </w:r>
    </w:p>
    <w:p>
      <w:pPr>
        <w:pStyle w:val="5"/>
        <w:snapToGrid w:val="0"/>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扑火工作结束后，</w:t>
      </w:r>
      <w:r>
        <w:rPr>
          <w:rFonts w:hint="eastAsia" w:ascii="方正仿宋简体" w:hAnsi="方正仿宋简体" w:eastAsia="方正仿宋简体" w:cs="方正仿宋简体"/>
          <w:color w:val="auto"/>
          <w:sz w:val="32"/>
          <w:szCs w:val="32"/>
          <w:lang w:val="en-US" w:eastAsia="zh-CN"/>
        </w:rPr>
        <w:t>县森防指</w:t>
      </w:r>
      <w:r>
        <w:rPr>
          <w:rFonts w:hint="eastAsia" w:ascii="方正仿宋简体" w:hAnsi="方正仿宋简体" w:eastAsia="方正仿宋简体" w:cs="方正仿宋简体"/>
          <w:color w:val="auto"/>
          <w:sz w:val="32"/>
          <w:szCs w:val="32"/>
        </w:rPr>
        <w:t>应及时分析火灾发生的原因</w:t>
      </w:r>
      <w:r>
        <w:rPr>
          <w:rFonts w:hint="eastAsia" w:ascii="方正仿宋简体" w:hAnsi="方正仿宋简体" w:eastAsia="方正仿宋简体" w:cs="方正仿宋简体"/>
          <w:color w:val="auto"/>
          <w:sz w:val="32"/>
          <w:szCs w:val="32"/>
          <w:lang w:eastAsia="zh-CN"/>
        </w:rPr>
        <w:t>，总结</w:t>
      </w:r>
      <w:r>
        <w:rPr>
          <w:rFonts w:hint="eastAsia" w:ascii="方正仿宋简体" w:hAnsi="方正仿宋简体" w:eastAsia="方正仿宋简体" w:cs="方正仿宋简体"/>
          <w:color w:val="auto"/>
          <w:sz w:val="32"/>
          <w:szCs w:val="32"/>
        </w:rPr>
        <w:t>吸取经验教训，提出改进措施。</w:t>
      </w:r>
      <w:r>
        <w:rPr>
          <w:rFonts w:hint="eastAsia" w:ascii="方正仿宋简体" w:hAnsi="方正仿宋简体" w:eastAsia="方正仿宋简体" w:cs="方正仿宋简体"/>
          <w:color w:val="auto"/>
          <w:sz w:val="32"/>
          <w:szCs w:val="32"/>
          <w:lang w:eastAsia="zh-CN"/>
        </w:rPr>
        <w:t>较大及以上</w:t>
      </w:r>
      <w:r>
        <w:rPr>
          <w:rFonts w:hint="eastAsia" w:ascii="方正仿宋简体" w:hAnsi="方正仿宋简体" w:eastAsia="方正仿宋简体" w:cs="方正仿宋简体"/>
          <w:color w:val="auto"/>
          <w:sz w:val="32"/>
          <w:szCs w:val="32"/>
        </w:rPr>
        <w:t>森林火灾扑救工作结束后，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人民政府应向</w:t>
      </w:r>
      <w:r>
        <w:rPr>
          <w:rFonts w:hint="eastAsia" w:ascii="方正仿宋简体" w:hAnsi="方正仿宋简体" w:eastAsia="方正仿宋简体" w:cs="方正仿宋简体"/>
          <w:color w:val="auto"/>
          <w:sz w:val="32"/>
          <w:szCs w:val="32"/>
          <w:lang w:eastAsia="zh-CN"/>
        </w:rPr>
        <w:t>市人民</w:t>
      </w:r>
      <w:r>
        <w:rPr>
          <w:rFonts w:hint="eastAsia" w:ascii="方正仿宋简体" w:hAnsi="方正仿宋简体" w:eastAsia="方正仿宋简体" w:cs="方正仿宋简体"/>
          <w:color w:val="auto"/>
          <w:sz w:val="32"/>
          <w:szCs w:val="32"/>
        </w:rPr>
        <w:t>政府报送火灾扑救工作总结</w:t>
      </w:r>
      <w:r>
        <w:rPr>
          <w:rFonts w:hint="eastAsia" w:ascii="方正仿宋简体" w:hAnsi="方正仿宋简体" w:eastAsia="方正仿宋简体" w:cs="方正仿宋简体"/>
          <w:color w:val="auto"/>
          <w:sz w:val="32"/>
          <w:szCs w:val="32"/>
          <w:lang w:eastAsia="zh-CN"/>
        </w:rPr>
        <w:t>，并抄报市森林防灭火指挥部</w:t>
      </w:r>
      <w:r>
        <w:rPr>
          <w:rFonts w:hint="eastAsia" w:ascii="方正仿宋简体" w:hAnsi="方正仿宋简体" w:eastAsia="方正仿宋简体" w:cs="方正仿宋简体"/>
          <w:color w:val="auto"/>
          <w:sz w:val="32"/>
          <w:szCs w:val="32"/>
        </w:rPr>
        <w:t>。</w:t>
      </w:r>
    </w:p>
    <w:bookmarkEnd w:id="32"/>
    <w:bookmarkEnd w:id="33"/>
    <w:bookmarkEnd w:id="34"/>
    <w:p>
      <w:pPr>
        <w:pStyle w:val="5"/>
        <w:spacing w:line="590" w:lineRule="exact"/>
        <w:ind w:firstLine="64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lang w:val="en-US" w:eastAsia="zh-CN"/>
        </w:rPr>
        <w:t>附则</w:t>
      </w:r>
    </w:p>
    <w:p>
      <w:pPr>
        <w:pStyle w:val="6"/>
        <w:keepNext/>
        <w:keepLines/>
        <w:spacing w:after="0" w:line="590" w:lineRule="exact"/>
        <w:ind w:firstLine="640"/>
        <w:jc w:val="both"/>
        <w:rPr>
          <w:rFonts w:hint="eastAsia" w:ascii="楷体" w:hAnsi="楷体" w:eastAsia="楷体" w:cs="楷体"/>
          <w:b w:val="0"/>
          <w:bCs w:val="0"/>
          <w:color w:val="auto"/>
          <w:sz w:val="32"/>
          <w:szCs w:val="32"/>
          <w:lang w:eastAsia="zh-CN"/>
        </w:rPr>
      </w:pPr>
      <w:bookmarkStart w:id="35" w:name="bookmark77"/>
      <w:bookmarkStart w:id="36" w:name="bookmark78"/>
      <w:bookmarkStart w:id="37" w:name="bookmark76"/>
      <w:r>
        <w:rPr>
          <w:rFonts w:hint="eastAsia" w:ascii="楷体" w:hAnsi="楷体" w:eastAsia="楷体" w:cs="楷体"/>
          <w:b w:val="0"/>
          <w:bCs w:val="0"/>
          <w:color w:val="auto"/>
          <w:sz w:val="32"/>
          <w:szCs w:val="32"/>
          <w:lang w:val="en-US" w:eastAsia="zh-CN" w:bidi="en-US"/>
        </w:rPr>
        <w:t>9.1</w:t>
      </w:r>
      <w:bookmarkEnd w:id="35"/>
      <w:bookmarkEnd w:id="36"/>
      <w:bookmarkEnd w:id="37"/>
      <w:bookmarkStart w:id="38" w:name="_Hlk52182357"/>
      <w:r>
        <w:rPr>
          <w:rFonts w:hint="eastAsia" w:ascii="楷体" w:hAnsi="楷体" w:eastAsia="楷体" w:cs="楷体"/>
          <w:b w:val="0"/>
          <w:bCs w:val="0"/>
          <w:color w:val="auto"/>
          <w:sz w:val="32"/>
          <w:szCs w:val="32"/>
          <w:lang w:val="en-US" w:eastAsia="zh-CN" w:bidi="en-US"/>
        </w:rPr>
        <w:t>　</w:t>
      </w:r>
      <w:r>
        <w:rPr>
          <w:rFonts w:hint="eastAsia" w:ascii="楷体" w:hAnsi="楷体" w:eastAsia="楷体" w:cs="楷体"/>
          <w:b w:val="0"/>
          <w:bCs w:val="0"/>
          <w:color w:val="auto"/>
          <w:sz w:val="32"/>
          <w:szCs w:val="32"/>
        </w:rPr>
        <w:t>预案</w:t>
      </w:r>
      <w:r>
        <w:rPr>
          <w:rFonts w:hint="eastAsia" w:ascii="楷体" w:hAnsi="楷体" w:eastAsia="楷体" w:cs="楷体"/>
          <w:b w:val="0"/>
          <w:bCs w:val="0"/>
          <w:color w:val="auto"/>
          <w:sz w:val="32"/>
          <w:szCs w:val="32"/>
          <w:lang w:eastAsia="zh-CN"/>
        </w:rPr>
        <w:t>演练</w:t>
      </w:r>
      <w:bookmarkEnd w:id="38"/>
    </w:p>
    <w:p>
      <w:pPr>
        <w:pStyle w:val="5"/>
        <w:spacing w:line="590" w:lineRule="exact"/>
        <w:ind w:firstLine="64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森防指办公室会同成员单位制定应急演练计划并定期组织演练。</w:t>
      </w:r>
    </w:p>
    <w:p>
      <w:pPr>
        <w:pStyle w:val="5"/>
        <w:spacing w:line="590" w:lineRule="exact"/>
        <w:ind w:firstLine="640"/>
        <w:jc w:val="both"/>
        <w:rPr>
          <w:rFonts w:hint="eastAsia" w:ascii="楷体" w:hAnsi="楷体" w:eastAsia="楷体" w:cs="楷体"/>
          <w:b w:val="0"/>
          <w:bCs w:val="0"/>
          <w:color w:val="auto"/>
          <w:sz w:val="32"/>
          <w:szCs w:val="32"/>
          <w:lang w:eastAsia="zh-CN"/>
        </w:rPr>
      </w:pPr>
      <w:r>
        <w:rPr>
          <w:rFonts w:hint="eastAsia" w:ascii="楷体_GB2312" w:hAnsi="楷体_GB2312" w:eastAsia="楷体_GB2312" w:cs="楷体_GB2312"/>
          <w:b/>
          <w:bCs/>
          <w:color w:val="auto"/>
          <w:sz w:val="32"/>
          <w:szCs w:val="32"/>
          <w:lang w:val="en-US" w:eastAsia="zh-CN"/>
        </w:rPr>
        <w:t>9.2</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 xml:space="preserve"> </w:t>
      </w:r>
      <w:r>
        <w:rPr>
          <w:rFonts w:hint="eastAsia" w:ascii="楷体" w:hAnsi="楷体" w:eastAsia="楷体" w:cs="楷体"/>
          <w:b w:val="0"/>
          <w:bCs w:val="0"/>
          <w:color w:val="auto"/>
          <w:sz w:val="32"/>
          <w:szCs w:val="32"/>
        </w:rPr>
        <w:t>预案管理</w:t>
      </w:r>
      <w:r>
        <w:rPr>
          <w:rFonts w:hint="eastAsia" w:ascii="楷体" w:hAnsi="楷体" w:eastAsia="楷体" w:cs="楷体"/>
          <w:b w:val="0"/>
          <w:bCs w:val="0"/>
          <w:color w:val="auto"/>
          <w:sz w:val="32"/>
          <w:szCs w:val="32"/>
          <w:lang w:eastAsia="zh-CN"/>
        </w:rPr>
        <w:t>与更新</w:t>
      </w:r>
    </w:p>
    <w:p>
      <w:pPr>
        <w:pStyle w:val="5"/>
        <w:spacing w:line="590" w:lineRule="exact"/>
        <w:ind w:firstLine="640"/>
        <w:jc w:val="both"/>
        <w:rPr>
          <w:rFonts w:hint="default" w:ascii="楷体" w:hAnsi="楷体" w:eastAsia="楷体" w:cs="楷体"/>
          <w:b w:val="0"/>
          <w:bCs w:val="0"/>
          <w:color w:val="auto"/>
          <w:sz w:val="32"/>
          <w:szCs w:val="32"/>
          <w:lang w:val="en-US" w:eastAsia="zh-CN"/>
        </w:rPr>
      </w:pPr>
      <w:r>
        <w:rPr>
          <w:rFonts w:hint="eastAsia" w:ascii="方正仿宋简体" w:hAnsi="方正仿宋简体" w:eastAsia="方正仿宋简体" w:cs="方正仿宋简体"/>
          <w:color w:val="auto"/>
          <w:sz w:val="32"/>
          <w:szCs w:val="32"/>
        </w:rPr>
        <w:t>预案实施后，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应急局会同有关部门组织预案</w:t>
      </w:r>
      <w:r>
        <w:rPr>
          <w:rFonts w:hint="eastAsia" w:ascii="方正仿宋简体" w:hAnsi="方正仿宋简体" w:eastAsia="方正仿宋简体" w:cs="方正仿宋简体"/>
          <w:color w:val="auto"/>
          <w:sz w:val="32"/>
          <w:szCs w:val="32"/>
          <w:lang w:eastAsia="zh-CN"/>
        </w:rPr>
        <w:t>学习、</w:t>
      </w:r>
      <w:r>
        <w:rPr>
          <w:rFonts w:hint="eastAsia" w:ascii="方正仿宋简体" w:hAnsi="方正仿宋简体" w:eastAsia="方正仿宋简体" w:cs="方正仿宋简体"/>
          <w:color w:val="auto"/>
          <w:sz w:val="32"/>
          <w:szCs w:val="32"/>
        </w:rPr>
        <w:t>宣传</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培训</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并根据实际情况，适时组织进行评估和修订。</w:t>
      </w:r>
      <w:r>
        <w:rPr>
          <w:rFonts w:hint="eastAsia" w:ascii="方正仿宋简体" w:hAnsi="方正仿宋简体" w:eastAsia="方正仿宋简体" w:cs="方正仿宋简体"/>
          <w:color w:val="auto"/>
          <w:sz w:val="32"/>
          <w:szCs w:val="32"/>
          <w:lang w:eastAsia="zh-CN"/>
        </w:rPr>
        <w:t>各乡镇</w:t>
      </w:r>
      <w:r>
        <w:rPr>
          <w:rFonts w:hint="eastAsia" w:ascii="方正仿宋简体" w:hAnsi="方正仿宋简体" w:eastAsia="方正仿宋简体" w:cs="方正仿宋简体"/>
          <w:color w:val="auto"/>
          <w:sz w:val="32"/>
          <w:szCs w:val="32"/>
        </w:rPr>
        <w:t>人民政府</w:t>
      </w:r>
      <w:r>
        <w:rPr>
          <w:rFonts w:hint="eastAsia" w:ascii="方正仿宋简体" w:hAnsi="方正仿宋简体" w:eastAsia="方正仿宋简体" w:cs="方正仿宋简体"/>
          <w:color w:val="auto"/>
          <w:sz w:val="32"/>
          <w:szCs w:val="32"/>
          <w:lang w:eastAsia="zh-CN"/>
        </w:rPr>
        <w:t>（开发区管委会）</w:t>
      </w:r>
      <w:r>
        <w:rPr>
          <w:rFonts w:hint="eastAsia" w:ascii="方正仿宋简体" w:hAnsi="方正仿宋简体" w:eastAsia="方正仿宋简体" w:cs="方正仿宋简体"/>
          <w:color w:val="auto"/>
          <w:sz w:val="32"/>
          <w:szCs w:val="32"/>
        </w:rPr>
        <w:t>结合当地实际，制定森林火灾应急预案</w:t>
      </w:r>
      <w:r>
        <w:rPr>
          <w:rFonts w:hint="eastAsia" w:ascii="方正仿宋简体" w:hAnsi="方正仿宋简体" w:eastAsia="方正仿宋简体" w:cs="方正仿宋简体"/>
          <w:color w:val="auto"/>
          <w:sz w:val="32"/>
          <w:szCs w:val="32"/>
          <w:lang w:eastAsia="zh-CN"/>
        </w:rPr>
        <w:t>，并报县急管理部门备案，形成上下衔接、横向融合的预案体系</w:t>
      </w:r>
      <w:r>
        <w:rPr>
          <w:rFonts w:hint="eastAsia" w:ascii="方正仿宋简体" w:hAnsi="方正仿宋简体" w:eastAsia="方正仿宋简体" w:cs="方正仿宋简体"/>
          <w:color w:val="auto"/>
          <w:sz w:val="32"/>
          <w:szCs w:val="32"/>
        </w:rPr>
        <w:t>。</w:t>
      </w:r>
    </w:p>
    <w:p>
      <w:pPr>
        <w:pStyle w:val="5"/>
        <w:spacing w:line="590" w:lineRule="exact"/>
        <w:ind w:firstLine="64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9.3　</w:t>
      </w:r>
      <w:r>
        <w:rPr>
          <w:rFonts w:hint="eastAsia" w:ascii="楷体" w:hAnsi="楷体" w:eastAsia="楷体" w:cs="楷体"/>
          <w:color w:val="auto"/>
          <w:sz w:val="32"/>
          <w:szCs w:val="32"/>
        </w:rPr>
        <w:t>预案解释</w:t>
      </w:r>
    </w:p>
    <w:p>
      <w:pPr>
        <w:pStyle w:val="5"/>
        <w:spacing w:line="590" w:lineRule="exact"/>
        <w:ind w:firstLine="640"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本预案由</w:t>
      </w:r>
      <w:r>
        <w:rPr>
          <w:rFonts w:hint="eastAsia" w:ascii="方正仿宋简体" w:hAnsi="方正仿宋简体" w:eastAsia="方正仿宋简体" w:cs="方正仿宋简体"/>
          <w:color w:val="auto"/>
          <w:sz w:val="32"/>
          <w:szCs w:val="32"/>
          <w:lang w:eastAsia="zh-CN"/>
        </w:rPr>
        <w:t>县政府办公室会同县森防指办公室</w:t>
      </w:r>
      <w:r>
        <w:rPr>
          <w:rFonts w:hint="eastAsia" w:ascii="方正仿宋简体" w:hAnsi="方正仿宋简体" w:eastAsia="方正仿宋简体" w:cs="方正仿宋简体"/>
          <w:color w:val="auto"/>
          <w:sz w:val="32"/>
          <w:szCs w:val="32"/>
        </w:rPr>
        <w:t>负责解释。</w:t>
      </w:r>
    </w:p>
    <w:p>
      <w:pPr>
        <w:pStyle w:val="5"/>
        <w:spacing w:line="590" w:lineRule="exact"/>
        <w:ind w:firstLine="620"/>
        <w:jc w:val="both"/>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bidi="en-US"/>
        </w:rPr>
        <w:t>9.4　</w:t>
      </w:r>
      <w:r>
        <w:rPr>
          <w:rFonts w:hint="eastAsia" w:ascii="楷体" w:hAnsi="楷体" w:eastAsia="楷体" w:cs="楷体"/>
          <w:color w:val="auto"/>
          <w:sz w:val="32"/>
          <w:szCs w:val="32"/>
        </w:rPr>
        <w:t>预案实施时间</w:t>
      </w:r>
    </w:p>
    <w:p>
      <w:pPr>
        <w:pStyle w:val="5"/>
        <w:spacing w:line="590" w:lineRule="exact"/>
        <w:ind w:firstLine="62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本预案自发布之日起实施。</w:t>
      </w:r>
      <w:r>
        <w:rPr>
          <w:rFonts w:hint="eastAsia" w:ascii="方正仿宋简体" w:hAnsi="方正仿宋简体" w:eastAsia="方正仿宋简体" w:cs="方正仿宋简体"/>
          <w:color w:val="auto"/>
          <w:sz w:val="32"/>
          <w:szCs w:val="32"/>
          <w:lang w:eastAsia="zh-CN"/>
        </w:rPr>
        <w:t>原灵璧县人民政府办公室印发的《灵璧县森林火灾应急预案》（</w:t>
      </w:r>
      <w:r>
        <w:rPr>
          <w:rFonts w:eastAsia="方正仿宋简体"/>
          <w:color w:val="auto"/>
          <w:sz w:val="32"/>
          <w:szCs w:val="32"/>
          <w:lang w:eastAsia="zh-CN"/>
        </w:rPr>
        <w:t>灵政办秘〔2021〕18号</w:t>
      </w:r>
      <w:r>
        <w:rPr>
          <w:rFonts w:hint="eastAsia" w:ascii="方正仿宋简体" w:hAnsi="方正仿宋简体" w:eastAsia="方正仿宋简体" w:cs="方正仿宋简体"/>
          <w:color w:val="auto"/>
          <w:sz w:val="32"/>
          <w:szCs w:val="32"/>
          <w:lang w:eastAsia="zh-CN"/>
        </w:rPr>
        <w:t>）同时废止。</w:t>
      </w:r>
    </w:p>
    <w:p>
      <w:pPr>
        <w:pStyle w:val="5"/>
        <w:spacing w:line="590" w:lineRule="exact"/>
        <w:ind w:firstLine="620"/>
        <w:jc w:val="both"/>
        <w:rPr>
          <w:rFonts w:ascii="Times New Roman" w:hAnsi="Times New Roman" w:eastAsia="方正仿宋_GBK" w:cs="Times New Roman"/>
          <w:color w:val="auto"/>
          <w:sz w:val="32"/>
          <w:szCs w:val="32"/>
          <w:lang w:eastAsia="zh-CN"/>
        </w:rPr>
      </w:pPr>
    </w:p>
    <w:p>
      <w:pPr>
        <w:pStyle w:val="5"/>
        <w:spacing w:line="590" w:lineRule="exact"/>
        <w:ind w:firstLine="620"/>
        <w:jc w:val="both"/>
        <w:rPr>
          <w:rFonts w:ascii="Times New Roman" w:hAnsi="Times New Roman" w:eastAsia="方正仿宋_GBK" w:cs="Times New Roman"/>
          <w:color w:val="auto"/>
          <w:sz w:val="32"/>
          <w:szCs w:val="32"/>
          <w:lang w:eastAsia="zh-CN"/>
        </w:rPr>
      </w:pPr>
    </w:p>
    <w:p>
      <w:pPr>
        <w:pStyle w:val="5"/>
        <w:spacing w:line="590" w:lineRule="exact"/>
        <w:ind w:firstLine="620"/>
        <w:jc w:val="both"/>
        <w:rPr>
          <w:rFonts w:ascii="Times New Roman" w:hAnsi="Times New Roman" w:eastAsia="方正仿宋_GBK" w:cs="Times New Roman"/>
          <w:color w:val="auto"/>
          <w:sz w:val="32"/>
          <w:szCs w:val="32"/>
          <w:lang w:eastAsia="zh-CN"/>
        </w:rPr>
      </w:pPr>
    </w:p>
    <w:p>
      <w:pPr>
        <w:pStyle w:val="5"/>
        <w:spacing w:line="590" w:lineRule="exact"/>
        <w:ind w:firstLine="620"/>
        <w:jc w:val="both"/>
        <w:rPr>
          <w:rFonts w:ascii="Times New Roman" w:hAnsi="Times New Roman" w:eastAsia="方正仿宋_GBK" w:cs="Times New Roman"/>
          <w:color w:val="auto"/>
          <w:sz w:val="32"/>
          <w:szCs w:val="32"/>
          <w:lang w:eastAsia="zh-CN"/>
        </w:rPr>
      </w:pPr>
    </w:p>
    <w:p>
      <w:pPr>
        <w:pStyle w:val="5"/>
        <w:spacing w:line="590" w:lineRule="exact"/>
        <w:ind w:firstLine="620"/>
        <w:jc w:val="both"/>
        <w:rPr>
          <w:rFonts w:ascii="Times New Roman" w:hAnsi="Times New Roman" w:eastAsia="方正仿宋_GBK" w:cs="Times New Roman"/>
          <w:color w:val="auto"/>
          <w:sz w:val="32"/>
          <w:szCs w:val="32"/>
          <w:lang w:eastAsia="zh-CN"/>
        </w:rPr>
      </w:pPr>
    </w:p>
    <w:p>
      <w:pPr>
        <w:pStyle w:val="5"/>
        <w:spacing w:line="590" w:lineRule="exact"/>
        <w:ind w:firstLine="620"/>
        <w:jc w:val="both"/>
        <w:rPr>
          <w:rFonts w:ascii="Times New Roman" w:hAnsi="Times New Roman" w:eastAsia="方正仿宋_GBK" w:cs="Times New Roman"/>
          <w:color w:val="auto"/>
          <w:sz w:val="32"/>
          <w:szCs w:val="32"/>
          <w:lang w:eastAsia="zh-CN"/>
        </w:rPr>
      </w:pPr>
    </w:p>
    <w:p>
      <w:pPr>
        <w:spacing w:line="500" w:lineRule="exact"/>
        <w:rPr>
          <w:color w:val="auto"/>
        </w:rPr>
      </w:pPr>
    </w:p>
    <w:p>
      <w:pPr>
        <w:rPr>
          <w:color w:val="auto"/>
        </w:rPr>
      </w:pPr>
    </w:p>
    <w:sectPr>
      <w:footerReference r:id="rId3" w:type="default"/>
      <w:footerReference r:id="rId4" w:type="even"/>
      <w:pgSz w:w="11906" w:h="16838"/>
      <w:pgMar w:top="1417" w:right="1531" w:bottom="1417" w:left="1531" w:header="851" w:footer="1247"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0" w:rightChars="129"/>
      <w:jc w:val="right"/>
    </w:pPr>
    <w:r>
      <w:rPr>
        <w:rFonts w:hAnsi="宋体" w:eastAsia="宋体"/>
        <w:sz w:val="28"/>
        <w:szCs w:val="28"/>
        <w:lang w:eastAsia="zh-CN"/>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19</w:t>
    </w:r>
    <w:r>
      <w:rPr>
        <w:rFonts w:eastAsia="宋体"/>
        <w:sz w:val="28"/>
        <w:szCs w:val="28"/>
      </w:rPr>
      <w:fldChar w:fldCharType="end"/>
    </w:r>
    <w:r>
      <w:rPr>
        <w:rFonts w:hAnsi="宋体" w:eastAsia="宋体"/>
        <w:sz w:val="28"/>
        <w:szCs w:val="28"/>
        <w:lang w:eastAsia="zh-CN"/>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pPr>
    <w:r>
      <w:rPr>
        <w:rFonts w:hAnsi="宋体" w:eastAsia="宋体"/>
        <w:sz w:val="28"/>
        <w:szCs w:val="28"/>
        <w:lang w:eastAsia="zh-CN"/>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20</w:t>
    </w:r>
    <w:r>
      <w:rPr>
        <w:rFonts w:eastAsia="宋体"/>
        <w:sz w:val="28"/>
        <w:szCs w:val="28"/>
      </w:rPr>
      <w:fldChar w:fldCharType="end"/>
    </w:r>
    <w:r>
      <w:rPr>
        <w:rFonts w:hAnsi="宋体" w:eastAsia="宋体"/>
        <w:sz w:val="28"/>
        <w:szCs w:val="28"/>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M2U1NDljOTA3N2RhYmFhODRmNTAyZTk2NDAxNzMifQ=="/>
  </w:docVars>
  <w:rsids>
    <w:rsidRoot w:val="00000000"/>
    <w:rsid w:val="00E86B81"/>
    <w:rsid w:val="06166FF9"/>
    <w:rsid w:val="079765DE"/>
    <w:rsid w:val="0C6A6ECB"/>
    <w:rsid w:val="0D4046B5"/>
    <w:rsid w:val="0E9823DB"/>
    <w:rsid w:val="0F7B317A"/>
    <w:rsid w:val="161F2E1D"/>
    <w:rsid w:val="168E30EC"/>
    <w:rsid w:val="16CC0A53"/>
    <w:rsid w:val="1A1B2CCC"/>
    <w:rsid w:val="1B693FBB"/>
    <w:rsid w:val="1CCB2030"/>
    <w:rsid w:val="1D3C33A4"/>
    <w:rsid w:val="1E2704D6"/>
    <w:rsid w:val="20D27E24"/>
    <w:rsid w:val="220E4636"/>
    <w:rsid w:val="230C07FE"/>
    <w:rsid w:val="25F5458F"/>
    <w:rsid w:val="2832686A"/>
    <w:rsid w:val="2BFC0507"/>
    <w:rsid w:val="2C415115"/>
    <w:rsid w:val="2DB4098A"/>
    <w:rsid w:val="2E010E44"/>
    <w:rsid w:val="2F345295"/>
    <w:rsid w:val="30F04781"/>
    <w:rsid w:val="3103060B"/>
    <w:rsid w:val="315F2CAD"/>
    <w:rsid w:val="33A4104B"/>
    <w:rsid w:val="340B2E26"/>
    <w:rsid w:val="34DD2B44"/>
    <w:rsid w:val="362E3D9D"/>
    <w:rsid w:val="365428A8"/>
    <w:rsid w:val="374A28CE"/>
    <w:rsid w:val="3CBF6840"/>
    <w:rsid w:val="3E853546"/>
    <w:rsid w:val="41D23B89"/>
    <w:rsid w:val="44222CB3"/>
    <w:rsid w:val="44C53158"/>
    <w:rsid w:val="451C6095"/>
    <w:rsid w:val="484D3804"/>
    <w:rsid w:val="48945652"/>
    <w:rsid w:val="49872030"/>
    <w:rsid w:val="4AC33EA1"/>
    <w:rsid w:val="4AF159F9"/>
    <w:rsid w:val="4C9807A6"/>
    <w:rsid w:val="4CB35983"/>
    <w:rsid w:val="4EC3438C"/>
    <w:rsid w:val="4F7E0C4C"/>
    <w:rsid w:val="52D10168"/>
    <w:rsid w:val="54BB7942"/>
    <w:rsid w:val="55F770DF"/>
    <w:rsid w:val="5D1944E9"/>
    <w:rsid w:val="5FC4718D"/>
    <w:rsid w:val="63E458E8"/>
    <w:rsid w:val="63F31DB5"/>
    <w:rsid w:val="67A252BE"/>
    <w:rsid w:val="698A6529"/>
    <w:rsid w:val="6EE01858"/>
    <w:rsid w:val="6FD2457B"/>
    <w:rsid w:val="737560FA"/>
    <w:rsid w:val="75B3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customStyle="1" w:styleId="5">
    <w:name w:val="Body text|1"/>
    <w:basedOn w:val="1"/>
    <w:qFormat/>
    <w:uiPriority w:val="0"/>
    <w:pPr>
      <w:spacing w:line="454" w:lineRule="auto"/>
      <w:ind w:firstLine="400"/>
    </w:pPr>
    <w:rPr>
      <w:rFonts w:ascii="宋体" w:hAnsi="宋体" w:eastAsia="宋体" w:cs="宋体"/>
      <w:color w:val="auto"/>
      <w:kern w:val="2"/>
      <w:sz w:val="28"/>
      <w:szCs w:val="28"/>
      <w:lang w:val="zh-TW" w:eastAsia="zh-TW" w:bidi="zh-TW"/>
    </w:rPr>
  </w:style>
  <w:style w:type="paragraph" w:customStyle="1" w:styleId="6">
    <w:name w:val="Heading #4|1"/>
    <w:basedOn w:val="1"/>
    <w:qFormat/>
    <w:uiPriority w:val="0"/>
    <w:pPr>
      <w:spacing w:after="110"/>
      <w:ind w:firstLine="660"/>
      <w:outlineLvl w:val="3"/>
    </w:pPr>
    <w:rPr>
      <w:rFonts w:ascii="宋体" w:hAnsi="宋体" w:eastAsia="宋体" w:cs="宋体"/>
      <w:b/>
      <w:bCs/>
      <w:color w:val="auto"/>
      <w:kern w:val="2"/>
      <w:sz w:val="28"/>
      <w:szCs w:val="28"/>
      <w:lang w:val="zh-TW" w:eastAsia="zh-TW" w:bidi="zh-TW"/>
    </w:rPr>
  </w:style>
  <w:style w:type="paragraph" w:customStyle="1" w:styleId="7">
    <w:name w:val="Body text|2"/>
    <w:basedOn w:val="1"/>
    <w:qFormat/>
    <w:uiPriority w:val="0"/>
    <w:pPr>
      <w:spacing w:line="389" w:lineRule="auto"/>
      <w:ind w:firstLine="480"/>
    </w:pPr>
    <w:rPr>
      <w:rFonts w:ascii="Calibri" w:hAnsi="Calibri" w:eastAsia="宋体" w:cs="Times New Roman"/>
      <w:color w:val="auto"/>
      <w:kern w:val="2"/>
      <w:sz w:val="32"/>
      <w:szCs w:val="3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8176</Words>
  <Characters>8424</Characters>
  <Lines>0</Lines>
  <Paragraphs>0</Paragraphs>
  <TotalTime>0</TotalTime>
  <ScaleCrop>false</ScaleCrop>
  <LinksUpToDate>false</LinksUpToDate>
  <CharactersWithSpaces>8563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2021-07-07T10:02:00Z</dcterms:created>
  <dc:creator>Administrator</dc:creator>
  <cp:lastModifiedBy>彭竞男</cp:lastModifiedBy>
  <dcterms:modified xsi:type="dcterms:W3CDTF">2022-04-29T03:18:30Z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EE03D8B8CE0C490F8243D7D78DE4A708</vt:lpwstr>
  </property>
</Properties>
</file>