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F1" w:rsidRDefault="00A31BA9">
      <w:pPr>
        <w:widowControl/>
        <w:spacing w:beforeLines="100" w:before="312" w:line="375" w:lineRule="atLeast"/>
        <w:jc w:val="center"/>
        <w:rPr>
          <w:rFonts w:ascii="方正小标宋_GBK" w:eastAsia="方正小标宋_GBK" w:hAnsi="黑体" w:cs="黑体"/>
          <w:kern w:val="0"/>
          <w:sz w:val="44"/>
          <w:szCs w:val="44"/>
        </w:rPr>
      </w:pPr>
      <w:r>
        <w:rPr>
          <w:rFonts w:ascii="方正小标宋_GBK" w:eastAsia="方正小标宋_GBK" w:hAnsi="黑体" w:cs="黑体" w:hint="eastAsia"/>
          <w:bCs/>
          <w:kern w:val="0"/>
          <w:sz w:val="44"/>
          <w:szCs w:val="44"/>
        </w:rPr>
        <w:t>宿州市</w:t>
      </w:r>
      <w:r w:rsidR="00073AB0">
        <w:rPr>
          <w:rFonts w:ascii="方正小标宋_GBK" w:eastAsia="方正小标宋_GBK" w:hAnsi="黑体" w:cs="黑体" w:hint="eastAsia"/>
          <w:bCs/>
          <w:kern w:val="0"/>
          <w:sz w:val="44"/>
          <w:szCs w:val="44"/>
        </w:rPr>
        <w:t>第七次全国人口普查公报</w:t>
      </w:r>
      <w:r w:rsidR="00CB46FA">
        <w:rPr>
          <w:rFonts w:ascii="楷体_GB2312" w:eastAsia="楷体_GB2312" w:hAnsi="楷体" w:cs="楷体" w:hint="eastAsia"/>
          <w:kern w:val="0"/>
          <w:sz w:val="32"/>
          <w:vertAlign w:val="superscript"/>
        </w:rPr>
        <w:t>[</w:t>
      </w:r>
      <w:r w:rsidR="00CB46FA">
        <w:rPr>
          <w:rFonts w:ascii="楷体_GB2312" w:eastAsia="楷体_GB2312" w:hAnsi="楷体" w:cs="楷体"/>
          <w:kern w:val="0"/>
          <w:sz w:val="32"/>
          <w:vertAlign w:val="superscript"/>
        </w:rPr>
        <w:t>1]</w:t>
      </w:r>
      <w:r w:rsidR="00073AB0">
        <w:rPr>
          <w:rFonts w:ascii="方正小标宋_GBK" w:eastAsia="方正小标宋_GBK" w:hAnsi="黑体" w:cs="黑体" w:hint="eastAsia"/>
          <w:bCs/>
          <w:kern w:val="0"/>
          <w:sz w:val="44"/>
          <w:szCs w:val="44"/>
        </w:rPr>
        <w:t>（第</w:t>
      </w:r>
      <w:r w:rsidR="004B6A4E">
        <w:rPr>
          <w:rFonts w:ascii="方正小标宋_GBK" w:eastAsia="方正小标宋_GBK" w:hAnsi="黑体" w:cs="黑体" w:hint="eastAsia"/>
          <w:bCs/>
          <w:kern w:val="0"/>
          <w:sz w:val="44"/>
          <w:szCs w:val="44"/>
        </w:rPr>
        <w:t>六</w:t>
      </w:r>
      <w:r w:rsidR="00073AB0">
        <w:rPr>
          <w:rFonts w:ascii="方正小标宋_GBK" w:eastAsia="方正小标宋_GBK" w:hAnsi="黑体" w:cs="黑体" w:hint="eastAsia"/>
          <w:bCs/>
          <w:kern w:val="0"/>
          <w:sz w:val="44"/>
          <w:szCs w:val="44"/>
        </w:rPr>
        <w:t>号）</w:t>
      </w:r>
    </w:p>
    <w:p w:rsidR="00D92DF1" w:rsidRDefault="00073AB0">
      <w:pPr>
        <w:widowControl/>
        <w:spacing w:line="375" w:lineRule="atLeast"/>
        <w:jc w:val="center"/>
        <w:rPr>
          <w:rFonts w:ascii="方正小标宋_GBK" w:eastAsia="方正小标宋_GBK" w:hAnsi="宋体" w:cs="宋体"/>
          <w:kern w:val="0"/>
          <w:sz w:val="32"/>
          <w:szCs w:val="24"/>
        </w:rPr>
      </w:pPr>
      <w:r>
        <w:rPr>
          <w:rFonts w:ascii="方正小标宋_GBK" w:eastAsia="方正小标宋_GBK" w:hAnsi="Times New Roman" w:hint="eastAsia"/>
          <w:kern w:val="0"/>
          <w:sz w:val="32"/>
          <w:szCs w:val="20"/>
        </w:rPr>
        <w:t> </w:t>
      </w:r>
      <w:r>
        <w:rPr>
          <w:rFonts w:ascii="方正小标宋_GBK" w:eastAsia="方正小标宋_GBK" w:hAnsi="Times New Roman" w:hint="eastAsia"/>
          <w:kern w:val="0"/>
          <w:sz w:val="32"/>
          <w:szCs w:val="20"/>
        </w:rPr>
        <w:t>——城乡人口和流动人口情况</w:t>
      </w:r>
    </w:p>
    <w:p w:rsidR="00D92DF1" w:rsidRDefault="00A31BA9">
      <w:pPr>
        <w:widowControl/>
        <w:spacing w:beforeLines="100" w:before="312" w:line="375" w:lineRule="atLeast"/>
        <w:jc w:val="center"/>
        <w:rPr>
          <w:rFonts w:ascii="楷体_GB2312" w:eastAsia="楷体_GB2312" w:hAnsi="楷体" w:cs="楷体"/>
          <w:kern w:val="0"/>
          <w:sz w:val="32"/>
        </w:rPr>
      </w:pPr>
      <w:r>
        <w:rPr>
          <w:rFonts w:ascii="楷体_GB2312" w:eastAsia="楷体_GB2312" w:hAnsi="楷体" w:cs="楷体" w:hint="eastAsia"/>
          <w:kern w:val="0"/>
          <w:sz w:val="32"/>
        </w:rPr>
        <w:t>宿州市</w:t>
      </w:r>
      <w:r w:rsidR="00073AB0">
        <w:rPr>
          <w:rFonts w:ascii="楷体_GB2312" w:eastAsia="楷体_GB2312" w:hAnsi="楷体" w:cs="楷体" w:hint="eastAsia"/>
          <w:kern w:val="0"/>
          <w:sz w:val="32"/>
        </w:rPr>
        <w:t>统计局</w:t>
      </w:r>
    </w:p>
    <w:p w:rsidR="00D92DF1" w:rsidRDefault="00A31BA9">
      <w:pPr>
        <w:widowControl/>
        <w:spacing w:line="375" w:lineRule="atLeast"/>
        <w:jc w:val="center"/>
        <w:rPr>
          <w:rFonts w:ascii="楷体_GB2312" w:eastAsia="楷体_GB2312" w:hAnsi="楷体" w:cs="楷体"/>
          <w:kern w:val="0"/>
          <w:sz w:val="32"/>
          <w:szCs w:val="32"/>
        </w:rPr>
      </w:pPr>
      <w:r>
        <w:rPr>
          <w:rFonts w:ascii="楷体_GB2312" w:eastAsia="楷体_GB2312" w:hAnsi="楷体" w:cs="楷体" w:hint="eastAsia"/>
          <w:kern w:val="0"/>
          <w:sz w:val="32"/>
        </w:rPr>
        <w:t>宿州市</w:t>
      </w:r>
      <w:r w:rsidR="00073AB0">
        <w:rPr>
          <w:rFonts w:ascii="楷体_GB2312" w:eastAsia="楷体_GB2312" w:hAnsi="楷体" w:cs="楷体" w:hint="eastAsia"/>
          <w:kern w:val="0"/>
          <w:sz w:val="32"/>
        </w:rPr>
        <w:t>第七次全国人口普查领导小组办公室</w:t>
      </w:r>
      <w:r w:rsidR="00073AB0">
        <w:rPr>
          <w:rFonts w:eastAsia="楷体_GB2312" w:cs="Calibri"/>
          <w:kern w:val="0"/>
          <w:sz w:val="32"/>
        </w:rPr>
        <w:t> </w:t>
      </w:r>
    </w:p>
    <w:p w:rsidR="00D92DF1" w:rsidRDefault="00073AB0">
      <w:pPr>
        <w:widowControl/>
        <w:spacing w:afterLines="100" w:after="312" w:line="375" w:lineRule="atLeast"/>
        <w:jc w:val="center"/>
        <w:rPr>
          <w:rFonts w:ascii="楷体_GB2312" w:eastAsia="楷体_GB2312" w:hAnsi="宋体" w:cs="宋体"/>
          <w:kern w:val="0"/>
          <w:sz w:val="24"/>
          <w:szCs w:val="24"/>
        </w:rPr>
      </w:pPr>
      <w:r>
        <w:rPr>
          <w:rFonts w:ascii="楷体_GB2312" w:eastAsia="楷体_GB2312" w:hAnsi="楷体" w:cs="楷体" w:hint="eastAsia"/>
          <w:kern w:val="0"/>
          <w:sz w:val="32"/>
        </w:rPr>
        <w:t>2021年</w:t>
      </w:r>
      <w:r w:rsidR="00CB46FA">
        <w:rPr>
          <w:rFonts w:ascii="楷体_GB2312" w:eastAsia="楷体_GB2312" w:hAnsi="楷体" w:cs="楷体" w:hint="eastAsia"/>
          <w:kern w:val="0"/>
          <w:sz w:val="32"/>
        </w:rPr>
        <w:t>5</w:t>
      </w:r>
      <w:r>
        <w:rPr>
          <w:rFonts w:ascii="楷体_GB2312" w:eastAsia="楷体_GB2312" w:hAnsi="楷体" w:cs="楷体" w:hint="eastAsia"/>
          <w:kern w:val="0"/>
          <w:sz w:val="32"/>
        </w:rPr>
        <w:t>月</w:t>
      </w:r>
      <w:r w:rsidR="001E394D">
        <w:rPr>
          <w:rFonts w:ascii="楷体_GB2312" w:eastAsia="楷体_GB2312" w:hAnsi="楷体" w:cs="楷体" w:hint="eastAsia"/>
          <w:kern w:val="0"/>
          <w:sz w:val="32"/>
        </w:rPr>
        <w:t>31</w:t>
      </w:r>
      <w:bookmarkStart w:id="0" w:name="_GoBack"/>
      <w:bookmarkEnd w:id="0"/>
      <w:r>
        <w:rPr>
          <w:rFonts w:ascii="楷体_GB2312" w:eastAsia="楷体_GB2312" w:hAnsi="楷体" w:cs="楷体" w:hint="eastAsia"/>
          <w:kern w:val="0"/>
          <w:sz w:val="32"/>
        </w:rPr>
        <w:t>日</w:t>
      </w:r>
      <w:r>
        <w:rPr>
          <w:rFonts w:ascii="楷体_GB2312" w:eastAsia="楷体_GB2312" w:hAnsi="Times New Roman" w:hint="eastAsia"/>
          <w:kern w:val="0"/>
          <w:sz w:val="24"/>
          <w:szCs w:val="20"/>
        </w:rPr>
        <w:t> </w:t>
      </w:r>
    </w:p>
    <w:p w:rsidR="00D92DF1" w:rsidRDefault="00073AB0">
      <w:pPr>
        <w:widowControl/>
        <w:spacing w:line="600" w:lineRule="atLeast"/>
        <w:ind w:firstLineChars="200" w:firstLine="640"/>
        <w:rPr>
          <w:rFonts w:ascii="仿宋_GB2312" w:eastAsia="仿宋_GB2312" w:hAnsi="仿宋" w:cs="仿宋"/>
          <w:kern w:val="0"/>
          <w:sz w:val="32"/>
        </w:rPr>
      </w:pPr>
      <w:r>
        <w:rPr>
          <w:rFonts w:ascii="仿宋_GB2312" w:eastAsia="仿宋_GB2312" w:hAnsi="仿宋" w:cs="仿宋" w:hint="eastAsia"/>
          <w:kern w:val="0"/>
          <w:sz w:val="32"/>
        </w:rPr>
        <w:t>根据</w:t>
      </w:r>
      <w:r w:rsidR="00A31BA9">
        <w:rPr>
          <w:rFonts w:ascii="仿宋_GB2312" w:eastAsia="仿宋_GB2312" w:hAnsi="仿宋" w:cs="仿宋" w:hint="eastAsia"/>
          <w:kern w:val="0"/>
          <w:sz w:val="32"/>
        </w:rPr>
        <w:t>宿州市</w:t>
      </w:r>
      <w:r>
        <w:rPr>
          <w:rFonts w:ascii="仿宋_GB2312" w:eastAsia="仿宋_GB2312" w:hAnsi="仿宋" w:cs="仿宋" w:hint="eastAsia"/>
          <w:kern w:val="0"/>
          <w:sz w:val="32"/>
        </w:rPr>
        <w:t>第七次全国人口普查结果，现将2020年11月1日零时</w:t>
      </w:r>
      <w:r w:rsidR="00211A37">
        <w:rPr>
          <w:rFonts w:ascii="仿宋_GB2312" w:eastAsia="仿宋_GB2312" w:hAnsi="仿宋" w:cs="仿宋" w:hint="eastAsia"/>
          <w:kern w:val="0"/>
          <w:sz w:val="32"/>
        </w:rPr>
        <w:t>全</w:t>
      </w:r>
      <w:r w:rsidR="000477A7">
        <w:rPr>
          <w:rFonts w:ascii="仿宋_GB2312" w:eastAsia="仿宋_GB2312" w:hAnsi="仿宋" w:cs="仿宋" w:hint="eastAsia"/>
          <w:kern w:val="0"/>
          <w:sz w:val="32"/>
        </w:rPr>
        <w:t>市</w:t>
      </w:r>
      <w:r>
        <w:rPr>
          <w:rFonts w:ascii="仿宋_GB2312" w:eastAsia="仿宋_GB2312" w:hAnsi="仿宋" w:cs="仿宋" w:hint="eastAsia"/>
          <w:kern w:val="0"/>
          <w:sz w:val="32"/>
        </w:rPr>
        <w:t>人口城乡分布及流动情况公布如下：</w:t>
      </w:r>
    </w:p>
    <w:p w:rsidR="00D92DF1" w:rsidRDefault="00073AB0">
      <w:pPr>
        <w:spacing w:line="600" w:lineRule="exact"/>
        <w:ind w:firstLineChars="200" w:firstLine="640"/>
        <w:rPr>
          <w:rFonts w:ascii="仿宋_GB2312" w:eastAsia="仿宋_GB2312" w:hAnsi="仿宋" w:cs="仿宋"/>
          <w:kern w:val="0"/>
          <w:sz w:val="32"/>
        </w:rPr>
      </w:pPr>
      <w:r>
        <w:rPr>
          <w:rFonts w:ascii="黑体" w:eastAsia="黑体" w:hAnsi="黑体" w:cs="黑体" w:hint="eastAsia"/>
          <w:sz w:val="32"/>
          <w:szCs w:val="32"/>
        </w:rPr>
        <w:t>一、城乡</w:t>
      </w:r>
      <w:r>
        <w:rPr>
          <w:rFonts w:ascii="黑体" w:eastAsia="黑体" w:hAnsi="黑体" w:cs="黑体" w:hint="eastAsia"/>
          <w:sz w:val="32"/>
          <w:szCs w:val="32"/>
          <w:vertAlign w:val="superscript"/>
        </w:rPr>
        <w:t>[2</w:t>
      </w:r>
      <w:r>
        <w:rPr>
          <w:rFonts w:ascii="黑体" w:eastAsia="黑体" w:hAnsi="黑体" w:cs="黑体"/>
          <w:sz w:val="32"/>
          <w:szCs w:val="32"/>
          <w:vertAlign w:val="superscript"/>
        </w:rPr>
        <w:t>]</w:t>
      </w:r>
      <w:r>
        <w:rPr>
          <w:rFonts w:ascii="黑体" w:eastAsia="黑体" w:hAnsi="黑体" w:cs="黑体" w:hint="eastAsia"/>
          <w:sz w:val="32"/>
          <w:szCs w:val="32"/>
        </w:rPr>
        <w:t>人口</w:t>
      </w:r>
    </w:p>
    <w:p w:rsidR="00C73AEB" w:rsidRDefault="000477A7" w:rsidP="00C73AEB">
      <w:pPr>
        <w:spacing w:line="600" w:lineRule="exact"/>
        <w:ind w:firstLineChars="200" w:firstLine="640"/>
        <w:rPr>
          <w:rFonts w:ascii="黑体" w:eastAsia="黑体" w:hAnsi="黑体" w:cs="仿宋_GB2312"/>
          <w:sz w:val="24"/>
          <w:szCs w:val="32"/>
        </w:rPr>
      </w:pPr>
      <w:r>
        <w:rPr>
          <w:rFonts w:ascii="仿宋_GB2312" w:eastAsia="仿宋_GB2312" w:hAnsi="仿宋" w:cs="仿宋" w:hint="eastAsia"/>
          <w:kern w:val="0"/>
          <w:sz w:val="32"/>
        </w:rPr>
        <w:t>全</w:t>
      </w:r>
      <w:r w:rsidR="00A31BA9">
        <w:rPr>
          <w:rFonts w:ascii="仿宋_GB2312" w:eastAsia="仿宋_GB2312" w:hAnsi="仿宋" w:cs="仿宋" w:hint="eastAsia"/>
          <w:kern w:val="0"/>
          <w:sz w:val="32"/>
        </w:rPr>
        <w:t>市</w:t>
      </w:r>
      <w:r>
        <w:rPr>
          <w:rFonts w:ascii="仿宋_GB2312" w:eastAsia="仿宋_GB2312" w:hAnsi="仿宋" w:cs="仿宋" w:hint="eastAsia"/>
          <w:kern w:val="0"/>
          <w:sz w:val="32"/>
        </w:rPr>
        <w:t>常住</w:t>
      </w:r>
      <w:r w:rsidR="00073AB0">
        <w:rPr>
          <w:rFonts w:ascii="仿宋_GB2312" w:eastAsia="仿宋_GB2312" w:hAnsi="仿宋" w:cs="仿宋" w:hint="eastAsia"/>
          <w:kern w:val="0"/>
          <w:sz w:val="32"/>
        </w:rPr>
        <w:t>人口</w:t>
      </w:r>
      <w:r w:rsidR="00073AB0">
        <w:rPr>
          <w:rFonts w:ascii="仿宋_GB2312" w:eastAsia="仿宋_GB2312" w:hAnsi="仿宋" w:cs="仿宋" w:hint="eastAsia"/>
          <w:kern w:val="0"/>
          <w:sz w:val="32"/>
          <w:vertAlign w:val="superscript"/>
        </w:rPr>
        <w:t>[3]</w:t>
      </w:r>
      <w:r w:rsidR="00073AB0">
        <w:rPr>
          <w:rFonts w:ascii="仿宋_GB2312" w:eastAsia="仿宋_GB2312" w:hAnsi="仿宋" w:cs="仿宋" w:hint="eastAsia"/>
          <w:kern w:val="0"/>
          <w:sz w:val="32"/>
        </w:rPr>
        <w:t>中，居</w:t>
      </w:r>
      <w:r w:rsidR="00073AB0" w:rsidRPr="000D2EC9">
        <w:rPr>
          <w:rFonts w:ascii="仿宋_GB2312" w:eastAsia="仿宋_GB2312" w:hAnsi="仿宋" w:cs="仿宋" w:hint="eastAsia"/>
          <w:kern w:val="0"/>
          <w:sz w:val="32"/>
        </w:rPr>
        <w:t>住在城镇的人口为</w:t>
      </w:r>
      <w:r w:rsidR="00A31BA9">
        <w:rPr>
          <w:rFonts w:ascii="仿宋_GB2312" w:eastAsia="仿宋_GB2312" w:hAnsi="仿宋" w:cs="仿宋" w:hint="eastAsia"/>
          <w:kern w:val="0"/>
          <w:sz w:val="32"/>
        </w:rPr>
        <w:t>2330027</w:t>
      </w:r>
      <w:r w:rsidR="00073AB0" w:rsidRPr="000D2EC9">
        <w:rPr>
          <w:rFonts w:ascii="仿宋_GB2312" w:eastAsia="仿宋_GB2312" w:hAnsi="仿宋" w:cs="仿宋" w:hint="eastAsia"/>
          <w:kern w:val="0"/>
          <w:sz w:val="32"/>
        </w:rPr>
        <w:t>人，占</w:t>
      </w:r>
      <w:r w:rsidR="00A31BA9">
        <w:rPr>
          <w:rFonts w:ascii="仿宋_GB2312" w:eastAsia="仿宋_GB2312" w:hAnsi="仿宋" w:cs="仿宋" w:hint="eastAsia"/>
          <w:kern w:val="0"/>
          <w:sz w:val="32"/>
        </w:rPr>
        <w:t>43.76</w:t>
      </w:r>
      <w:r w:rsidR="00073AB0" w:rsidRPr="000D2EC9">
        <w:rPr>
          <w:rFonts w:ascii="仿宋_GB2312" w:eastAsia="仿宋_GB2312" w:hAnsi="仿宋" w:cs="仿宋" w:hint="eastAsia"/>
          <w:kern w:val="0"/>
          <w:sz w:val="32"/>
        </w:rPr>
        <w:t>%；居住在乡村的人口为</w:t>
      </w:r>
      <w:r w:rsidR="00A31BA9">
        <w:rPr>
          <w:rFonts w:ascii="仿宋_GB2312" w:eastAsia="仿宋_GB2312" w:hAnsi="仿宋" w:cs="仿宋" w:hint="eastAsia"/>
          <w:kern w:val="0"/>
          <w:sz w:val="32"/>
        </w:rPr>
        <w:t>2994449</w:t>
      </w:r>
      <w:r w:rsidR="00073AB0" w:rsidRPr="000D2EC9">
        <w:rPr>
          <w:rFonts w:ascii="仿宋_GB2312" w:eastAsia="仿宋_GB2312" w:hAnsi="仿宋" w:cs="仿宋" w:hint="eastAsia"/>
          <w:kern w:val="0"/>
          <w:sz w:val="32"/>
        </w:rPr>
        <w:t>人，占</w:t>
      </w:r>
      <w:r w:rsidR="00A31BA9">
        <w:rPr>
          <w:rFonts w:ascii="仿宋_GB2312" w:eastAsia="仿宋_GB2312" w:hAnsi="仿宋" w:cs="仿宋" w:hint="eastAsia"/>
          <w:kern w:val="0"/>
          <w:sz w:val="32"/>
        </w:rPr>
        <w:t>56.24</w:t>
      </w:r>
      <w:r w:rsidR="00073AB0" w:rsidRPr="000D2EC9">
        <w:rPr>
          <w:rFonts w:ascii="仿宋_GB2312" w:eastAsia="仿宋_GB2312" w:hAnsi="仿宋" w:cs="仿宋" w:hint="eastAsia"/>
          <w:kern w:val="0"/>
          <w:sz w:val="32"/>
        </w:rPr>
        <w:t>%。</w:t>
      </w:r>
      <w:r w:rsidR="00073AB0" w:rsidRPr="000D2EC9">
        <w:rPr>
          <w:rFonts w:ascii="仿宋_GB2312" w:eastAsia="仿宋_GB2312" w:hAnsi="仿宋" w:cs="仿宋_GB2312" w:hint="eastAsia"/>
          <w:sz w:val="32"/>
          <w:szCs w:val="32"/>
        </w:rPr>
        <w:t>与2010年</w:t>
      </w:r>
      <w:r w:rsidR="006301C5">
        <w:rPr>
          <w:rFonts w:ascii="仿宋_GB2312" w:eastAsia="仿宋_GB2312" w:hAnsi="仿宋" w:cs="仿宋_GB2312" w:hint="eastAsia"/>
          <w:sz w:val="32"/>
          <w:szCs w:val="32"/>
        </w:rPr>
        <w:t>宿州市</w:t>
      </w:r>
      <w:r w:rsidR="00073AB0" w:rsidRPr="000D2EC9">
        <w:rPr>
          <w:rFonts w:ascii="仿宋_GB2312" w:eastAsia="仿宋_GB2312" w:hAnsi="仿宋" w:cs="仿宋_GB2312" w:hint="eastAsia"/>
          <w:sz w:val="32"/>
          <w:szCs w:val="32"/>
        </w:rPr>
        <w:t>第六次全国人口普查相比，城镇人口</w:t>
      </w:r>
      <w:r w:rsidR="008F0B2B">
        <w:rPr>
          <w:rFonts w:ascii="仿宋_GB2312" w:eastAsia="仿宋_GB2312" w:hAnsi="仿宋" w:cs="仿宋_GB2312" w:hint="eastAsia"/>
          <w:sz w:val="32"/>
          <w:szCs w:val="32"/>
        </w:rPr>
        <w:t>增加659165</w:t>
      </w:r>
      <w:r w:rsidR="00073AB0" w:rsidRPr="000D2EC9">
        <w:rPr>
          <w:rFonts w:ascii="仿宋_GB2312" w:eastAsia="仿宋_GB2312" w:hAnsi="仿宋" w:cs="仿宋_GB2312" w:hint="eastAsia"/>
          <w:sz w:val="32"/>
          <w:szCs w:val="32"/>
        </w:rPr>
        <w:t>人，乡村人口</w:t>
      </w:r>
      <w:r w:rsidR="008F0B2B">
        <w:rPr>
          <w:rFonts w:ascii="仿宋_GB2312" w:eastAsia="仿宋_GB2312" w:hAnsi="仿宋" w:cs="仿宋_GB2312" w:hint="eastAsia"/>
          <w:sz w:val="32"/>
          <w:szCs w:val="32"/>
        </w:rPr>
        <w:t>减少687613</w:t>
      </w:r>
      <w:r w:rsidR="00073AB0" w:rsidRPr="000D2EC9">
        <w:rPr>
          <w:rFonts w:ascii="仿宋_GB2312" w:eastAsia="仿宋_GB2312" w:hAnsi="仿宋" w:cs="仿宋_GB2312" w:hint="eastAsia"/>
          <w:sz w:val="32"/>
          <w:szCs w:val="32"/>
        </w:rPr>
        <w:t>人，城镇人口比重</w:t>
      </w:r>
      <w:r w:rsidR="006301C5">
        <w:rPr>
          <w:rFonts w:ascii="仿宋_GB2312" w:eastAsia="仿宋_GB2312" w:hAnsi="仿宋" w:cs="仿宋_GB2312" w:hint="eastAsia"/>
          <w:sz w:val="32"/>
          <w:szCs w:val="32"/>
        </w:rPr>
        <w:t>上升</w:t>
      </w:r>
      <w:r w:rsidR="008F0B2B">
        <w:rPr>
          <w:rFonts w:ascii="仿宋_GB2312" w:eastAsia="仿宋_GB2312" w:hAnsi="仿宋" w:cs="仿宋_GB2312" w:hint="eastAsia"/>
          <w:sz w:val="32"/>
          <w:szCs w:val="32"/>
        </w:rPr>
        <w:t>12.55</w:t>
      </w:r>
      <w:r w:rsidR="00073AB0" w:rsidRPr="000D2EC9">
        <w:rPr>
          <w:rFonts w:ascii="仿宋_GB2312" w:eastAsia="仿宋_GB2312" w:hAnsi="仿宋" w:cs="仿宋_GB2312" w:hint="eastAsia"/>
          <w:sz w:val="32"/>
          <w:szCs w:val="32"/>
        </w:rPr>
        <w:t>个百分点。</w:t>
      </w:r>
    </w:p>
    <w:p w:rsidR="00D92DF1" w:rsidRDefault="00073AB0">
      <w:pPr>
        <w:spacing w:line="600" w:lineRule="exact"/>
        <w:ind w:firstLineChars="200" w:firstLine="640"/>
        <w:rPr>
          <w:rFonts w:ascii="黑体" w:eastAsia="黑体" w:hAnsi="黑体" w:cs="黑体"/>
          <w:kern w:val="0"/>
          <w:sz w:val="32"/>
          <w:vertAlign w:val="superscript"/>
        </w:rPr>
      </w:pPr>
      <w:r>
        <w:rPr>
          <w:rFonts w:ascii="黑体" w:eastAsia="黑体" w:hAnsi="黑体" w:cs="黑体" w:hint="eastAsia"/>
          <w:sz w:val="32"/>
          <w:szCs w:val="32"/>
        </w:rPr>
        <w:t>二、流动人口</w:t>
      </w:r>
      <w:r>
        <w:rPr>
          <w:rFonts w:ascii="黑体" w:eastAsia="黑体" w:hAnsi="黑体" w:cs="黑体" w:hint="eastAsia"/>
          <w:kern w:val="0"/>
          <w:sz w:val="32"/>
          <w:vertAlign w:val="superscript"/>
        </w:rPr>
        <w:t>[4]</w:t>
      </w:r>
    </w:p>
    <w:p w:rsidR="00D92DF1" w:rsidRDefault="00073AB0">
      <w:pPr>
        <w:widowControl/>
        <w:spacing w:line="600" w:lineRule="atLeast"/>
        <w:ind w:firstLineChars="200" w:firstLine="640"/>
        <w:rPr>
          <w:rFonts w:ascii="仿宋_GB2312" w:eastAsia="仿宋_GB2312" w:hAnsi="仿宋" w:cs="仿宋"/>
          <w:kern w:val="0"/>
          <w:sz w:val="32"/>
        </w:rPr>
      </w:pPr>
      <w:r>
        <w:rPr>
          <w:rFonts w:ascii="仿宋_GB2312" w:eastAsia="仿宋_GB2312" w:hAnsi="仿宋" w:cs="仿宋" w:hint="eastAsia"/>
          <w:kern w:val="0"/>
          <w:sz w:val="32"/>
        </w:rPr>
        <w:t>全</w:t>
      </w:r>
      <w:r w:rsidR="004C56A8">
        <w:rPr>
          <w:rFonts w:ascii="仿宋_GB2312" w:eastAsia="仿宋_GB2312" w:hAnsi="仿宋" w:cs="仿宋" w:hint="eastAsia"/>
          <w:kern w:val="0"/>
          <w:sz w:val="32"/>
        </w:rPr>
        <w:t>市</w:t>
      </w:r>
      <w:r w:rsidR="00C50E6B">
        <w:rPr>
          <w:rFonts w:ascii="仿宋_GB2312" w:eastAsia="仿宋_GB2312" w:hAnsi="仿宋" w:cs="仿宋" w:hint="eastAsia"/>
          <w:kern w:val="0"/>
          <w:sz w:val="32"/>
        </w:rPr>
        <w:t>常住</w:t>
      </w:r>
      <w:r>
        <w:rPr>
          <w:rFonts w:ascii="仿宋_GB2312" w:eastAsia="仿宋_GB2312" w:hAnsi="仿宋" w:cs="仿宋" w:hint="eastAsia"/>
          <w:kern w:val="0"/>
          <w:sz w:val="32"/>
        </w:rPr>
        <w:t>人口中，人户分离人口</w:t>
      </w:r>
      <w:r>
        <w:rPr>
          <w:rFonts w:ascii="仿宋_GB2312" w:eastAsia="仿宋_GB2312" w:hAnsi="仿宋" w:cs="仿宋" w:hint="eastAsia"/>
          <w:kern w:val="0"/>
          <w:sz w:val="32"/>
          <w:vertAlign w:val="superscript"/>
        </w:rPr>
        <w:t>[5]</w:t>
      </w:r>
      <w:r>
        <w:rPr>
          <w:rFonts w:ascii="仿宋_GB2312" w:eastAsia="仿宋_GB2312" w:hAnsi="仿宋" w:cs="仿宋" w:hint="eastAsia"/>
          <w:kern w:val="0"/>
          <w:sz w:val="32"/>
        </w:rPr>
        <w:t>为</w:t>
      </w:r>
      <w:r w:rsidR="00AB7E7B">
        <w:rPr>
          <w:rFonts w:ascii="仿宋_GB2312" w:eastAsia="仿宋_GB2312" w:hAnsi="仿宋" w:cs="仿宋" w:hint="eastAsia"/>
          <w:kern w:val="0"/>
          <w:sz w:val="32"/>
        </w:rPr>
        <w:t>924426</w:t>
      </w:r>
      <w:r>
        <w:rPr>
          <w:rFonts w:ascii="仿宋_GB2312" w:eastAsia="仿宋_GB2312" w:hAnsi="仿宋" w:cs="仿宋" w:hint="eastAsia"/>
          <w:kern w:val="0"/>
          <w:sz w:val="32"/>
        </w:rPr>
        <w:t>人，其中，市辖区内人户分离</w:t>
      </w:r>
      <w:r>
        <w:rPr>
          <w:rFonts w:ascii="仿宋_GB2312" w:eastAsia="仿宋_GB2312" w:hAnsi="仿宋" w:cs="仿宋" w:hint="eastAsia"/>
          <w:kern w:val="0"/>
          <w:sz w:val="32"/>
          <w:vertAlign w:val="superscript"/>
        </w:rPr>
        <w:t>[6]</w:t>
      </w:r>
      <w:r>
        <w:rPr>
          <w:rFonts w:ascii="仿宋_GB2312" w:eastAsia="仿宋_GB2312" w:hAnsi="仿宋" w:cs="仿宋" w:hint="eastAsia"/>
          <w:kern w:val="0"/>
          <w:sz w:val="32"/>
        </w:rPr>
        <w:t>人口为</w:t>
      </w:r>
      <w:r w:rsidR="00AB7E7B">
        <w:rPr>
          <w:rFonts w:ascii="仿宋_GB2312" w:eastAsia="仿宋_GB2312" w:hAnsi="仿宋" w:cs="仿宋" w:hint="eastAsia"/>
          <w:kern w:val="0"/>
          <w:sz w:val="32"/>
        </w:rPr>
        <w:t>273046</w:t>
      </w:r>
      <w:r>
        <w:rPr>
          <w:rFonts w:ascii="仿宋_GB2312" w:eastAsia="仿宋_GB2312" w:hAnsi="仿宋" w:cs="仿宋" w:hint="eastAsia"/>
          <w:kern w:val="0"/>
          <w:sz w:val="32"/>
        </w:rPr>
        <w:t>人，流动人口为</w:t>
      </w:r>
      <w:r w:rsidR="00AB7E7B">
        <w:rPr>
          <w:rFonts w:ascii="仿宋_GB2312" w:eastAsia="仿宋_GB2312" w:hAnsi="仿宋" w:cs="仿宋" w:hint="eastAsia"/>
          <w:kern w:val="0"/>
          <w:sz w:val="32"/>
        </w:rPr>
        <w:t>651380</w:t>
      </w:r>
      <w:r w:rsidR="00871F46">
        <w:rPr>
          <w:rFonts w:ascii="仿宋_GB2312" w:eastAsia="仿宋_GB2312" w:hAnsi="宋体" w:hint="eastAsia"/>
          <w:spacing w:val="8"/>
          <w:sz w:val="32"/>
          <w:szCs w:val="32"/>
        </w:rPr>
        <w:t xml:space="preserve"> </w:t>
      </w:r>
      <w:r w:rsidR="00FE1189">
        <w:rPr>
          <w:rFonts w:ascii="仿宋_GB2312" w:eastAsia="仿宋_GB2312" w:hAnsi="仿宋" w:cs="仿宋" w:hint="eastAsia"/>
          <w:kern w:val="0"/>
          <w:sz w:val="32"/>
        </w:rPr>
        <w:t>人。</w:t>
      </w:r>
    </w:p>
    <w:p w:rsidR="00D92DF1" w:rsidRPr="00D040B9" w:rsidRDefault="00073AB0">
      <w:pPr>
        <w:widowControl/>
        <w:spacing w:line="600" w:lineRule="atLeast"/>
        <w:ind w:firstLineChars="200" w:firstLine="640"/>
        <w:rPr>
          <w:rFonts w:ascii="仿宋_GB2312" w:eastAsia="仿宋_GB2312" w:hAnsi="仿宋" w:cs="仿宋"/>
          <w:kern w:val="0"/>
          <w:sz w:val="32"/>
        </w:rPr>
      </w:pPr>
      <w:r w:rsidRPr="00D040B9">
        <w:rPr>
          <w:rFonts w:ascii="仿宋_GB2312" w:eastAsia="仿宋_GB2312" w:hAnsi="仿宋" w:cs="仿宋" w:hint="eastAsia"/>
          <w:kern w:val="0"/>
          <w:sz w:val="32"/>
        </w:rPr>
        <w:t>与2010年</w:t>
      </w:r>
      <w:r w:rsidR="007D4169">
        <w:rPr>
          <w:rFonts w:ascii="仿宋_GB2312" w:eastAsia="仿宋_GB2312" w:hAnsi="仿宋" w:cs="仿宋" w:hint="eastAsia"/>
          <w:kern w:val="0"/>
          <w:sz w:val="32"/>
        </w:rPr>
        <w:t>宿州市</w:t>
      </w:r>
      <w:r w:rsidRPr="00D040B9">
        <w:rPr>
          <w:rFonts w:ascii="仿宋_GB2312" w:eastAsia="仿宋_GB2312" w:hAnsi="仿宋" w:cs="仿宋" w:hint="eastAsia"/>
          <w:kern w:val="0"/>
          <w:sz w:val="32"/>
        </w:rPr>
        <w:t>第六次全国人口普查相比，人户分离人口</w:t>
      </w:r>
      <w:r w:rsidR="0012061C">
        <w:rPr>
          <w:rFonts w:ascii="仿宋_GB2312" w:eastAsia="仿宋_GB2312" w:hAnsi="宋体" w:hint="eastAsia"/>
          <w:spacing w:val="8"/>
          <w:sz w:val="32"/>
          <w:szCs w:val="32"/>
        </w:rPr>
        <w:t>增加602197</w:t>
      </w:r>
      <w:r w:rsidRPr="00D040B9">
        <w:rPr>
          <w:rFonts w:ascii="仿宋_GB2312" w:eastAsia="仿宋_GB2312" w:hAnsi="仿宋" w:cs="仿宋" w:hint="eastAsia"/>
          <w:kern w:val="0"/>
          <w:sz w:val="32"/>
        </w:rPr>
        <w:t>人，</w:t>
      </w:r>
      <w:r w:rsidR="0012061C">
        <w:rPr>
          <w:rFonts w:ascii="仿宋_GB2312" w:eastAsia="仿宋_GB2312" w:hAnsi="仿宋" w:cs="仿宋" w:hint="eastAsia"/>
          <w:kern w:val="0"/>
          <w:sz w:val="32"/>
        </w:rPr>
        <w:t>增长186.88</w:t>
      </w:r>
      <w:r w:rsidR="00871F46">
        <w:rPr>
          <w:rFonts w:ascii="仿宋_GB2312" w:eastAsia="仿宋_GB2312" w:hAnsi="宋体" w:hint="eastAsia"/>
          <w:spacing w:val="8"/>
          <w:sz w:val="32"/>
          <w:szCs w:val="32"/>
        </w:rPr>
        <w:t xml:space="preserve"> </w:t>
      </w:r>
      <w:r w:rsidRPr="00D040B9">
        <w:rPr>
          <w:rFonts w:ascii="仿宋_GB2312" w:eastAsia="仿宋_GB2312" w:hAnsi="仿宋" w:cs="仿宋" w:hint="eastAsia"/>
          <w:kern w:val="0"/>
          <w:sz w:val="32"/>
        </w:rPr>
        <w:t>%；市辖区内人户分离人</w:t>
      </w:r>
      <w:r w:rsidRPr="00D040B9">
        <w:rPr>
          <w:rFonts w:ascii="仿宋_GB2312" w:eastAsia="仿宋_GB2312" w:hAnsi="仿宋" w:cs="仿宋" w:hint="eastAsia"/>
          <w:kern w:val="0"/>
          <w:sz w:val="32"/>
        </w:rPr>
        <w:lastRenderedPageBreak/>
        <w:t>口</w:t>
      </w:r>
      <w:r w:rsidR="0012061C">
        <w:rPr>
          <w:rFonts w:ascii="仿宋_GB2312" w:eastAsia="仿宋_GB2312" w:hAnsi="仿宋" w:cs="仿宋" w:hint="eastAsia"/>
          <w:kern w:val="0"/>
          <w:sz w:val="32"/>
        </w:rPr>
        <w:t>增加211913</w:t>
      </w:r>
      <w:r w:rsidRPr="00D040B9">
        <w:rPr>
          <w:rFonts w:ascii="仿宋_GB2312" w:eastAsia="仿宋_GB2312" w:hAnsi="仿宋" w:cs="仿宋" w:hint="eastAsia"/>
          <w:kern w:val="0"/>
          <w:sz w:val="32"/>
        </w:rPr>
        <w:t>人，</w:t>
      </w:r>
      <w:r w:rsidR="0012061C">
        <w:rPr>
          <w:rFonts w:ascii="仿宋_GB2312" w:eastAsia="仿宋_GB2312" w:hAnsi="仿宋" w:cs="仿宋" w:hint="eastAsia"/>
          <w:kern w:val="0"/>
          <w:sz w:val="32"/>
        </w:rPr>
        <w:t>增长346.64</w:t>
      </w:r>
      <w:r w:rsidR="00871F46">
        <w:rPr>
          <w:rFonts w:ascii="仿宋_GB2312" w:eastAsia="仿宋_GB2312" w:hAnsi="仿宋" w:cs="仿宋" w:hint="eastAsia"/>
          <w:kern w:val="0"/>
          <w:sz w:val="32"/>
        </w:rPr>
        <w:t xml:space="preserve"> </w:t>
      </w:r>
      <w:r w:rsidRPr="00D040B9">
        <w:rPr>
          <w:rFonts w:ascii="仿宋_GB2312" w:eastAsia="仿宋_GB2312" w:hAnsi="仿宋" w:cs="仿宋" w:hint="eastAsia"/>
          <w:kern w:val="0"/>
          <w:sz w:val="32"/>
        </w:rPr>
        <w:t>%；流动人口</w:t>
      </w:r>
      <w:r w:rsidR="0012061C">
        <w:rPr>
          <w:rFonts w:ascii="仿宋_GB2312" w:eastAsia="仿宋_GB2312" w:hAnsi="仿宋" w:cs="仿宋" w:hint="eastAsia"/>
          <w:kern w:val="0"/>
          <w:sz w:val="32"/>
        </w:rPr>
        <w:t>增加390284</w:t>
      </w:r>
      <w:r w:rsidRPr="00D040B9">
        <w:rPr>
          <w:rFonts w:ascii="仿宋_GB2312" w:eastAsia="仿宋_GB2312" w:hAnsi="仿宋" w:cs="仿宋" w:hint="eastAsia"/>
          <w:kern w:val="0"/>
          <w:sz w:val="32"/>
        </w:rPr>
        <w:t>人，</w:t>
      </w:r>
      <w:r w:rsidR="0012061C">
        <w:rPr>
          <w:rFonts w:ascii="仿宋_GB2312" w:eastAsia="仿宋_GB2312" w:hAnsi="仿宋" w:cs="仿宋" w:hint="eastAsia"/>
          <w:kern w:val="0"/>
          <w:sz w:val="32"/>
        </w:rPr>
        <w:t>增长149.48</w:t>
      </w:r>
      <w:r w:rsidRPr="00D040B9">
        <w:rPr>
          <w:rFonts w:ascii="仿宋_GB2312" w:eastAsia="仿宋_GB2312" w:hAnsi="仿宋" w:cs="仿宋" w:hint="eastAsia"/>
          <w:kern w:val="0"/>
          <w:sz w:val="32"/>
        </w:rPr>
        <w:t>%。</w:t>
      </w:r>
    </w:p>
    <w:p w:rsidR="00D92DF1" w:rsidRDefault="00D92DF1">
      <w:pPr>
        <w:widowControl/>
        <w:spacing w:line="600" w:lineRule="atLeast"/>
        <w:ind w:firstLineChars="200" w:firstLine="640"/>
        <w:rPr>
          <w:rFonts w:ascii="仿宋_GB2312" w:eastAsia="仿宋_GB2312" w:hAnsi="仿宋" w:cs="仿宋"/>
          <w:kern w:val="0"/>
          <w:sz w:val="32"/>
        </w:rPr>
      </w:pPr>
    </w:p>
    <w:p w:rsidR="00D92DF1" w:rsidRDefault="00073AB0">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注释：</w:t>
      </w:r>
    </w:p>
    <w:p w:rsidR="00D92DF1" w:rsidRDefault="00073AB0">
      <w:pPr>
        <w:widowControl/>
        <w:spacing w:line="360" w:lineRule="auto"/>
        <w:ind w:firstLineChars="200" w:firstLine="480"/>
        <w:jc w:val="left"/>
        <w:rPr>
          <w:rFonts w:ascii="楷体_GB2312" w:eastAsia="楷体_GB2312" w:hAnsi="黑体" w:cs="宋体"/>
          <w:kern w:val="0"/>
          <w:sz w:val="24"/>
          <w:szCs w:val="20"/>
        </w:rPr>
      </w:pPr>
      <w:r>
        <w:rPr>
          <w:rFonts w:ascii="楷体_GB2312" w:eastAsia="楷体_GB2312" w:hAnsi="黑体" w:cs="宋体" w:hint="eastAsia"/>
          <w:kern w:val="0"/>
          <w:sz w:val="24"/>
          <w:szCs w:val="20"/>
        </w:rPr>
        <w:t>[1]本公报数据均为初步汇总数据。</w:t>
      </w:r>
    </w:p>
    <w:p w:rsidR="00D92DF1" w:rsidRDefault="00073AB0">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[2]城镇、乡村是按国家统计局《统计上划分城乡的规定》划分的。</w:t>
      </w:r>
    </w:p>
    <w:p w:rsidR="00D92DF1" w:rsidRDefault="00073AB0">
      <w:pPr>
        <w:widowControl/>
        <w:spacing w:line="360" w:lineRule="auto"/>
        <w:ind w:firstLineChars="200" w:firstLine="480"/>
        <w:jc w:val="left"/>
        <w:rPr>
          <w:rFonts w:ascii="楷体_GB2312" w:eastAsia="楷体_GB2312" w:hAnsi="宋体" w:cs="宋体"/>
          <w:kern w:val="0"/>
          <w:sz w:val="24"/>
          <w:szCs w:val="20"/>
        </w:rPr>
      </w:pPr>
      <w:r>
        <w:rPr>
          <w:rFonts w:ascii="楷体_GB2312" w:eastAsia="楷体_GB2312" w:hAnsi="黑体" w:cs="宋体" w:hint="eastAsia"/>
          <w:kern w:val="0"/>
          <w:sz w:val="24"/>
          <w:szCs w:val="20"/>
        </w:rPr>
        <w:t>[3]</w:t>
      </w:r>
      <w:r w:rsidR="001F2080" w:rsidRPr="00633EF2">
        <w:rPr>
          <w:rFonts w:ascii="楷体_GB2312" w:eastAsia="楷体_GB2312" w:hAnsi="楷体_GB2312" w:cs="楷体_GB2312" w:hint="eastAsia"/>
          <w:kern w:val="0"/>
          <w:sz w:val="24"/>
          <w:szCs w:val="24"/>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D92DF1" w:rsidRDefault="00073AB0">
      <w:pPr>
        <w:widowControl/>
        <w:spacing w:line="360" w:lineRule="auto"/>
        <w:ind w:firstLineChars="200" w:firstLine="480"/>
        <w:jc w:val="left"/>
        <w:rPr>
          <w:rFonts w:ascii="楷体_GB2312" w:eastAsia="楷体_GB2312" w:hAnsi="黑体" w:cs="宋体"/>
          <w:kern w:val="0"/>
          <w:sz w:val="24"/>
          <w:szCs w:val="20"/>
        </w:rPr>
      </w:pPr>
      <w:r>
        <w:rPr>
          <w:rFonts w:ascii="楷体_GB2312" w:eastAsia="楷体_GB2312" w:hAnsi="黑体" w:cs="宋体" w:hint="eastAsia"/>
          <w:kern w:val="0"/>
          <w:sz w:val="24"/>
          <w:szCs w:val="20"/>
        </w:rPr>
        <w:t>[4]流动人口是指人户分离人口中扣除市辖区内人户分离的人口。</w:t>
      </w:r>
    </w:p>
    <w:p w:rsidR="00D92DF1" w:rsidRDefault="00073AB0">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[5]人户分离人口是指居住地与户口登记地所在的乡镇街道不一致且离开户口登记地半年以上的人口。</w:t>
      </w:r>
    </w:p>
    <w:p w:rsidR="00D92DF1" w:rsidRDefault="00073AB0">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[6]市辖区内人户分离人口是指一个地级市所辖的区内和区与区之间，居住地和户口登记地不在同一乡镇街道的人口。</w:t>
      </w:r>
    </w:p>
    <w:sectPr w:rsidR="00D92DF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C8" w:rsidRDefault="00EC71C8">
      <w:r>
        <w:separator/>
      </w:r>
    </w:p>
  </w:endnote>
  <w:endnote w:type="continuationSeparator" w:id="0">
    <w:p w:rsidR="00EC71C8" w:rsidRDefault="00EC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F1" w:rsidRDefault="00073AB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DF1" w:rsidRDefault="00073AB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1E394D">
                            <w:rPr>
                              <w:rFonts w:asciiTheme="minorEastAsia" w:eastAsiaTheme="minorEastAsia" w:hAnsiTheme="minorEastAsia" w:cstheme="minorEastAsia"/>
                              <w:noProof/>
                              <w:sz w:val="24"/>
                              <w:szCs w:val="24"/>
                            </w:rPr>
                            <w:t>- 1 -</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92DF1" w:rsidRDefault="00073AB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1E394D">
                      <w:rPr>
                        <w:rFonts w:asciiTheme="minorEastAsia" w:eastAsiaTheme="minorEastAsia" w:hAnsiTheme="minorEastAsia" w:cstheme="minorEastAsia"/>
                        <w:noProof/>
                        <w:sz w:val="24"/>
                        <w:szCs w:val="24"/>
                      </w:rPr>
                      <w:t>- 1 -</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C8" w:rsidRDefault="00EC71C8">
      <w:r>
        <w:separator/>
      </w:r>
    </w:p>
  </w:footnote>
  <w:footnote w:type="continuationSeparator" w:id="0">
    <w:p w:rsidR="00EC71C8" w:rsidRDefault="00EC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F6C0D"/>
    <w:rsid w:val="1E8F6C0D"/>
    <w:rsid w:val="97FFBA90"/>
    <w:rsid w:val="9FE6F914"/>
    <w:rsid w:val="A4FF5BD3"/>
    <w:rsid w:val="A6DF4101"/>
    <w:rsid w:val="A7FEA2DF"/>
    <w:rsid w:val="AB2B771F"/>
    <w:rsid w:val="AC39523E"/>
    <w:rsid w:val="B67FE03E"/>
    <w:rsid w:val="B7B119E6"/>
    <w:rsid w:val="B7CF564A"/>
    <w:rsid w:val="BB979A63"/>
    <w:rsid w:val="BBDC1FD4"/>
    <w:rsid w:val="BCD7BE5C"/>
    <w:rsid w:val="BD4761D6"/>
    <w:rsid w:val="BDBDD392"/>
    <w:rsid w:val="BE2FE301"/>
    <w:rsid w:val="BEF97887"/>
    <w:rsid w:val="BFEFDBA8"/>
    <w:rsid w:val="BFF92662"/>
    <w:rsid w:val="CFCF5517"/>
    <w:rsid w:val="CFE9F4DC"/>
    <w:rsid w:val="CFF26E27"/>
    <w:rsid w:val="D77FE1CA"/>
    <w:rsid w:val="DBDECB3A"/>
    <w:rsid w:val="DDFF6E1A"/>
    <w:rsid w:val="DFFDB4FC"/>
    <w:rsid w:val="E6F5C14B"/>
    <w:rsid w:val="EBDF6394"/>
    <w:rsid w:val="EFD6A558"/>
    <w:rsid w:val="EFF6729F"/>
    <w:rsid w:val="F6FF3EC4"/>
    <w:rsid w:val="F77D53D7"/>
    <w:rsid w:val="F7F79CB9"/>
    <w:rsid w:val="F7FD8CAA"/>
    <w:rsid w:val="F9FFE0D7"/>
    <w:rsid w:val="FB75DAAF"/>
    <w:rsid w:val="FBE6CBED"/>
    <w:rsid w:val="FCF14F93"/>
    <w:rsid w:val="FCF27228"/>
    <w:rsid w:val="FDA79054"/>
    <w:rsid w:val="FDAFC349"/>
    <w:rsid w:val="FDDBE0C5"/>
    <w:rsid w:val="FDE78BB9"/>
    <w:rsid w:val="FE2C5686"/>
    <w:rsid w:val="FF5E7F91"/>
    <w:rsid w:val="FF6F3FD2"/>
    <w:rsid w:val="FF775C5A"/>
    <w:rsid w:val="FFC9B2AB"/>
    <w:rsid w:val="FFFF706B"/>
    <w:rsid w:val="000135A8"/>
    <w:rsid w:val="00033381"/>
    <w:rsid w:val="0004536D"/>
    <w:rsid w:val="000477A7"/>
    <w:rsid w:val="00055237"/>
    <w:rsid w:val="00073AB0"/>
    <w:rsid w:val="000B1A2E"/>
    <w:rsid w:val="000C370C"/>
    <w:rsid w:val="000C5FDB"/>
    <w:rsid w:val="000D2EC9"/>
    <w:rsid w:val="000F7B48"/>
    <w:rsid w:val="0012061C"/>
    <w:rsid w:val="00132186"/>
    <w:rsid w:val="00147E15"/>
    <w:rsid w:val="0018033A"/>
    <w:rsid w:val="00182C94"/>
    <w:rsid w:val="001C217A"/>
    <w:rsid w:val="001D31FD"/>
    <w:rsid w:val="001E394D"/>
    <w:rsid w:val="001F2080"/>
    <w:rsid w:val="00211A37"/>
    <w:rsid w:val="0024323E"/>
    <w:rsid w:val="0024356D"/>
    <w:rsid w:val="00290D2A"/>
    <w:rsid w:val="00293589"/>
    <w:rsid w:val="002D118C"/>
    <w:rsid w:val="002E2675"/>
    <w:rsid w:val="00302BB2"/>
    <w:rsid w:val="00313940"/>
    <w:rsid w:val="00337AD9"/>
    <w:rsid w:val="00347218"/>
    <w:rsid w:val="003571E1"/>
    <w:rsid w:val="00381D4B"/>
    <w:rsid w:val="003840A8"/>
    <w:rsid w:val="003B40A3"/>
    <w:rsid w:val="003D16D9"/>
    <w:rsid w:val="003F3CC2"/>
    <w:rsid w:val="00441576"/>
    <w:rsid w:val="00470D03"/>
    <w:rsid w:val="00482B01"/>
    <w:rsid w:val="004965D5"/>
    <w:rsid w:val="004B6A4E"/>
    <w:rsid w:val="004C3188"/>
    <w:rsid w:val="004C56A8"/>
    <w:rsid w:val="004C7786"/>
    <w:rsid w:val="004D06D3"/>
    <w:rsid w:val="004D6160"/>
    <w:rsid w:val="004E0ADD"/>
    <w:rsid w:val="004E188D"/>
    <w:rsid w:val="004E5245"/>
    <w:rsid w:val="004E7187"/>
    <w:rsid w:val="004F38E9"/>
    <w:rsid w:val="00502B7B"/>
    <w:rsid w:val="005260AD"/>
    <w:rsid w:val="00537E94"/>
    <w:rsid w:val="005514E5"/>
    <w:rsid w:val="00564B83"/>
    <w:rsid w:val="00572054"/>
    <w:rsid w:val="00572820"/>
    <w:rsid w:val="005D1CAB"/>
    <w:rsid w:val="005D712E"/>
    <w:rsid w:val="005F63C9"/>
    <w:rsid w:val="006119FB"/>
    <w:rsid w:val="00617DC5"/>
    <w:rsid w:val="006220A3"/>
    <w:rsid w:val="006301C5"/>
    <w:rsid w:val="00632306"/>
    <w:rsid w:val="00645851"/>
    <w:rsid w:val="006653FD"/>
    <w:rsid w:val="006A3D80"/>
    <w:rsid w:val="006B1C94"/>
    <w:rsid w:val="006B6E23"/>
    <w:rsid w:val="006C5F43"/>
    <w:rsid w:val="006F30DE"/>
    <w:rsid w:val="00711F9C"/>
    <w:rsid w:val="00764D9D"/>
    <w:rsid w:val="00766F29"/>
    <w:rsid w:val="007670E8"/>
    <w:rsid w:val="007B1542"/>
    <w:rsid w:val="007C54EF"/>
    <w:rsid w:val="007D4169"/>
    <w:rsid w:val="007F26F8"/>
    <w:rsid w:val="00813A6B"/>
    <w:rsid w:val="0082115C"/>
    <w:rsid w:val="008545D7"/>
    <w:rsid w:val="00871F46"/>
    <w:rsid w:val="00877E24"/>
    <w:rsid w:val="00882167"/>
    <w:rsid w:val="008A6E86"/>
    <w:rsid w:val="008B16AD"/>
    <w:rsid w:val="008D0750"/>
    <w:rsid w:val="008E36E0"/>
    <w:rsid w:val="008F0B2B"/>
    <w:rsid w:val="00902882"/>
    <w:rsid w:val="009224E7"/>
    <w:rsid w:val="00932E85"/>
    <w:rsid w:val="00970DA8"/>
    <w:rsid w:val="009866B2"/>
    <w:rsid w:val="00997AF5"/>
    <w:rsid w:val="009E2209"/>
    <w:rsid w:val="009E5146"/>
    <w:rsid w:val="009F7D58"/>
    <w:rsid w:val="00A137F4"/>
    <w:rsid w:val="00A31BA9"/>
    <w:rsid w:val="00A60EAF"/>
    <w:rsid w:val="00A8476B"/>
    <w:rsid w:val="00A904D7"/>
    <w:rsid w:val="00AA18E2"/>
    <w:rsid w:val="00AB7E7B"/>
    <w:rsid w:val="00AE0B49"/>
    <w:rsid w:val="00AF06D1"/>
    <w:rsid w:val="00B238F2"/>
    <w:rsid w:val="00B4567B"/>
    <w:rsid w:val="00B777FB"/>
    <w:rsid w:val="00BA5802"/>
    <w:rsid w:val="00BC572A"/>
    <w:rsid w:val="00BF0FB8"/>
    <w:rsid w:val="00BF4BE0"/>
    <w:rsid w:val="00C1708C"/>
    <w:rsid w:val="00C50E6B"/>
    <w:rsid w:val="00C70062"/>
    <w:rsid w:val="00C73AEB"/>
    <w:rsid w:val="00C84A3F"/>
    <w:rsid w:val="00CA0B4D"/>
    <w:rsid w:val="00CA3DE4"/>
    <w:rsid w:val="00CB46FA"/>
    <w:rsid w:val="00CC4398"/>
    <w:rsid w:val="00CF04EA"/>
    <w:rsid w:val="00D040B9"/>
    <w:rsid w:val="00D15B98"/>
    <w:rsid w:val="00D3016C"/>
    <w:rsid w:val="00D52E0C"/>
    <w:rsid w:val="00D82A5D"/>
    <w:rsid w:val="00D92DF1"/>
    <w:rsid w:val="00DA1181"/>
    <w:rsid w:val="00DB5C3D"/>
    <w:rsid w:val="00DC341F"/>
    <w:rsid w:val="00DD4D26"/>
    <w:rsid w:val="00DD77F8"/>
    <w:rsid w:val="00DE60D9"/>
    <w:rsid w:val="00E014D0"/>
    <w:rsid w:val="00E05364"/>
    <w:rsid w:val="00E13F66"/>
    <w:rsid w:val="00E67173"/>
    <w:rsid w:val="00E77C9D"/>
    <w:rsid w:val="00E81496"/>
    <w:rsid w:val="00E83332"/>
    <w:rsid w:val="00E93697"/>
    <w:rsid w:val="00EA2CDB"/>
    <w:rsid w:val="00EA5AB7"/>
    <w:rsid w:val="00EB5D1F"/>
    <w:rsid w:val="00EB7EE5"/>
    <w:rsid w:val="00EC71C8"/>
    <w:rsid w:val="00ED6C7F"/>
    <w:rsid w:val="00F01CD6"/>
    <w:rsid w:val="00F15F1D"/>
    <w:rsid w:val="00F3658A"/>
    <w:rsid w:val="00F56A06"/>
    <w:rsid w:val="00F72025"/>
    <w:rsid w:val="00FB055E"/>
    <w:rsid w:val="00FB67F6"/>
    <w:rsid w:val="00FD172C"/>
    <w:rsid w:val="00FE1189"/>
    <w:rsid w:val="00FE6ADE"/>
    <w:rsid w:val="00FF141A"/>
    <w:rsid w:val="00FF5536"/>
    <w:rsid w:val="06C74306"/>
    <w:rsid w:val="0B401398"/>
    <w:rsid w:val="0B421E3D"/>
    <w:rsid w:val="0B94660F"/>
    <w:rsid w:val="0EEB490F"/>
    <w:rsid w:val="12486566"/>
    <w:rsid w:val="13F34E7F"/>
    <w:rsid w:val="14490658"/>
    <w:rsid w:val="1B015DFB"/>
    <w:rsid w:val="1BAF3501"/>
    <w:rsid w:val="1E8F6C0D"/>
    <w:rsid w:val="1EBD5AA9"/>
    <w:rsid w:val="21076927"/>
    <w:rsid w:val="22DA27A6"/>
    <w:rsid w:val="262F6BDB"/>
    <w:rsid w:val="2AF7EFF1"/>
    <w:rsid w:val="2B9C2FAE"/>
    <w:rsid w:val="2DBFE147"/>
    <w:rsid w:val="2EF015E8"/>
    <w:rsid w:val="31236F96"/>
    <w:rsid w:val="38FF1602"/>
    <w:rsid w:val="3AFF6836"/>
    <w:rsid w:val="3DBEEAE0"/>
    <w:rsid w:val="3ED771DB"/>
    <w:rsid w:val="3F843D1D"/>
    <w:rsid w:val="3FFE9703"/>
    <w:rsid w:val="3FFF5CE0"/>
    <w:rsid w:val="401E4ECE"/>
    <w:rsid w:val="475AD0A0"/>
    <w:rsid w:val="4AEA3CD6"/>
    <w:rsid w:val="4FDF22B7"/>
    <w:rsid w:val="54A44FDD"/>
    <w:rsid w:val="55515659"/>
    <w:rsid w:val="55FF3B00"/>
    <w:rsid w:val="58840B43"/>
    <w:rsid w:val="58FE6833"/>
    <w:rsid w:val="59584B28"/>
    <w:rsid w:val="5D9B5A29"/>
    <w:rsid w:val="5DA53DFA"/>
    <w:rsid w:val="5DD70A88"/>
    <w:rsid w:val="5E6ACEC6"/>
    <w:rsid w:val="5EA75748"/>
    <w:rsid w:val="5EDEEDAB"/>
    <w:rsid w:val="5FA90153"/>
    <w:rsid w:val="5FF62C26"/>
    <w:rsid w:val="64F90E21"/>
    <w:rsid w:val="65EFA1BF"/>
    <w:rsid w:val="68424CD6"/>
    <w:rsid w:val="6ADF2BFE"/>
    <w:rsid w:val="6AE911F3"/>
    <w:rsid w:val="6DBBBA19"/>
    <w:rsid w:val="6DFF5C0C"/>
    <w:rsid w:val="6EDF9C0E"/>
    <w:rsid w:val="6EDFB003"/>
    <w:rsid w:val="779DD2A0"/>
    <w:rsid w:val="78934E32"/>
    <w:rsid w:val="79F10C00"/>
    <w:rsid w:val="79F20629"/>
    <w:rsid w:val="7BA78AB1"/>
    <w:rsid w:val="7CA2332C"/>
    <w:rsid w:val="7D517C0A"/>
    <w:rsid w:val="7D7F3B2D"/>
    <w:rsid w:val="7DE710ED"/>
    <w:rsid w:val="7E480A0F"/>
    <w:rsid w:val="7E8B0E4A"/>
    <w:rsid w:val="7EAB8574"/>
    <w:rsid w:val="7EBDADEF"/>
    <w:rsid w:val="7EEDCBA2"/>
    <w:rsid w:val="7EF9D42E"/>
    <w:rsid w:val="7F7E49F7"/>
    <w:rsid w:val="7FCF04F3"/>
    <w:rsid w:val="7FDBDA3B"/>
    <w:rsid w:val="7FEFEDE4"/>
    <w:rsid w:val="7FF1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仿宋" w:eastAsia="仿宋" w:hAnsi="仿宋" w:cs="仿宋" w:hint="eastAsia"/>
      <w:color w:val="000000"/>
      <w:sz w:val="24"/>
      <w:szCs w:val="24"/>
      <w:u w:val="none"/>
      <w:vertAlign w:val="superscript"/>
    </w:rPr>
  </w:style>
  <w:style w:type="paragraph" w:styleId="a6">
    <w:name w:val="Balloon Text"/>
    <w:basedOn w:val="a"/>
    <w:link w:val="Char"/>
    <w:rsid w:val="001F2080"/>
    <w:rPr>
      <w:sz w:val="18"/>
      <w:szCs w:val="18"/>
    </w:rPr>
  </w:style>
  <w:style w:type="character" w:customStyle="1" w:styleId="Char">
    <w:name w:val="批注框文本 Char"/>
    <w:basedOn w:val="a0"/>
    <w:link w:val="a6"/>
    <w:rsid w:val="001F2080"/>
    <w:rPr>
      <w:rFonts w:ascii="Calibri" w:hAnsi="Calibri"/>
      <w:kern w:val="2"/>
      <w:sz w:val="18"/>
      <w:szCs w:val="18"/>
    </w:rPr>
  </w:style>
  <w:style w:type="character" w:styleId="a7">
    <w:name w:val="Strong"/>
    <w:basedOn w:val="a0"/>
    <w:qFormat/>
    <w:rsid w:val="002E26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仿宋" w:eastAsia="仿宋" w:hAnsi="仿宋" w:cs="仿宋" w:hint="eastAsia"/>
      <w:color w:val="000000"/>
      <w:sz w:val="24"/>
      <w:szCs w:val="24"/>
      <w:u w:val="none"/>
      <w:vertAlign w:val="superscript"/>
    </w:rPr>
  </w:style>
  <w:style w:type="paragraph" w:styleId="a6">
    <w:name w:val="Balloon Text"/>
    <w:basedOn w:val="a"/>
    <w:link w:val="Char"/>
    <w:rsid w:val="001F2080"/>
    <w:rPr>
      <w:sz w:val="18"/>
      <w:szCs w:val="18"/>
    </w:rPr>
  </w:style>
  <w:style w:type="character" w:customStyle="1" w:styleId="Char">
    <w:name w:val="批注框文本 Char"/>
    <w:basedOn w:val="a0"/>
    <w:link w:val="a6"/>
    <w:rsid w:val="001F2080"/>
    <w:rPr>
      <w:rFonts w:ascii="Calibri" w:hAnsi="Calibri"/>
      <w:kern w:val="2"/>
      <w:sz w:val="18"/>
      <w:szCs w:val="18"/>
    </w:rPr>
  </w:style>
  <w:style w:type="character" w:styleId="a7">
    <w:name w:val="Strong"/>
    <w:basedOn w:val="a0"/>
    <w:qFormat/>
    <w:rsid w:val="002E2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35BCC-F372-4488-A2FE-1D246CDF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108</Words>
  <Characters>620</Characters>
  <Application>Microsoft Office Word</Application>
  <DocSecurity>0</DocSecurity>
  <Lines>5</Lines>
  <Paragraphs>1</Paragraphs>
  <ScaleCrop>false</ScaleCrop>
  <Company>国家统计局</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rks</dc:creator>
  <cp:lastModifiedBy>Lenovo</cp:lastModifiedBy>
  <cp:revision>114</cp:revision>
  <cp:lastPrinted>2021-04-02T02:31:00Z</cp:lastPrinted>
  <dcterms:created xsi:type="dcterms:W3CDTF">2021-01-24T22:44:00Z</dcterms:created>
  <dcterms:modified xsi:type="dcterms:W3CDTF">2021-05-31T02:07:00Z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2052-10.8.0.7114</vt:lpwstr>
  </property>
</Properties>
</file>