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eastAsia="仿宋_GB2312"/>
          <w:sz w:val="32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 xml:space="preserve">1                            </w:t>
      </w:r>
      <w:r>
        <w:rPr>
          <w:rFonts w:hint="eastAsia" w:eastAsia="仿宋_GB2312"/>
          <w:sz w:val="32"/>
          <w:lang w:val="en-US" w:eastAsia="zh-CN"/>
        </w:rPr>
        <w:t>扶贫公益岗位开发申报表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10500" w:firstLineChars="3750"/>
        <w:textAlignment w:val="auto"/>
        <w:rPr>
          <w:rFonts w:hint="default" w:eastAsia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 xml:space="preserve"> 申报日期：    年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月</w:t>
      </w:r>
    </w:p>
    <w:tbl>
      <w:tblPr>
        <w:tblStyle w:val="4"/>
        <w:tblW w:w="1432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0"/>
        <w:gridCol w:w="3239"/>
        <w:gridCol w:w="855"/>
        <w:gridCol w:w="1357"/>
        <w:gridCol w:w="2439"/>
        <w:gridCol w:w="945"/>
        <w:gridCol w:w="28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5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单位类型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主要业务</w:t>
            </w:r>
          </w:p>
        </w:tc>
        <w:tc>
          <w:tcPr>
            <w:tcW w:w="6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法人代表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6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5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营业执照号码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（或民办非企业单位证书号码）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6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岗位类型名称</w:t>
            </w:r>
          </w:p>
        </w:tc>
        <w:tc>
          <w:tcPr>
            <w:tcW w:w="4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原有岗位数</w:t>
            </w:r>
          </w:p>
        </w:tc>
        <w:tc>
          <w:tcPr>
            <w:tcW w:w="3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新开发岗位数</w:t>
            </w: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岗位总数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  <w:jc w:val="center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公共就业人才服务机构意见</w:t>
            </w:r>
          </w:p>
        </w:tc>
        <w:tc>
          <w:tcPr>
            <w:tcW w:w="116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9360" w:firstLineChars="39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  <w:jc w:val="center"/>
        </w:trPr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人力资源社会保障部门意见</w:t>
            </w:r>
          </w:p>
        </w:tc>
        <w:tc>
          <w:tcPr>
            <w:tcW w:w="4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（盖章）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年   月   日</w:t>
            </w:r>
          </w:p>
        </w:tc>
        <w:tc>
          <w:tcPr>
            <w:tcW w:w="3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扶贫部门意见</w:t>
            </w: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（盖章）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年   月   日</w:t>
            </w:r>
          </w:p>
        </w:tc>
      </w:tr>
    </w:tbl>
    <w:p>
      <w:pPr>
        <w:ind w:left="0" w:leftChars="0" w:firstLine="320" w:firstLineChars="100"/>
        <w:rPr>
          <w:rFonts w:hint="eastAsia" w:eastAsia="仿宋_GB2312"/>
          <w:sz w:val="32"/>
          <w:szCs w:val="22"/>
          <w:lang w:val="en-US" w:eastAsia="zh-CN"/>
        </w:rPr>
        <w:sectPr>
          <w:pgSz w:w="16838" w:h="11906" w:orient="landscape"/>
          <w:pgMar w:top="1633" w:right="1440" w:bottom="163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0" w:leftChars="0" w:firstLine="320" w:firstLineChars="100"/>
        <w:rPr>
          <w:rFonts w:hint="eastAsia" w:eastAsia="仿宋_GB2312"/>
          <w:sz w:val="32"/>
          <w:szCs w:val="22"/>
          <w:lang w:val="en-US" w:eastAsia="zh-CN"/>
        </w:rPr>
      </w:pPr>
      <w:r>
        <w:rPr>
          <w:rFonts w:hint="eastAsia" w:eastAsia="仿宋_GB2312"/>
          <w:sz w:val="32"/>
          <w:szCs w:val="22"/>
          <w:lang w:val="en-US" w:eastAsia="zh-CN"/>
        </w:rPr>
        <w:t>附件2</w:t>
      </w:r>
    </w:p>
    <w:tbl>
      <w:tblPr>
        <w:tblStyle w:val="4"/>
        <w:tblW w:w="95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485"/>
        <w:gridCol w:w="2413"/>
        <w:gridCol w:w="1980"/>
        <w:gridCol w:w="2890"/>
      </w:tblGrid>
      <w:tr>
        <w:tblPrEx>
          <w:tblLayout w:type="fixed"/>
        </w:tblPrEx>
        <w:trPr>
          <w:trHeight w:val="536" w:hRule="exact"/>
        </w:trPr>
        <w:tc>
          <w:tcPr>
            <w:tcW w:w="95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2020年灵璧县扶贫公益岗目标任务分解表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易地搬迁扶贫公益岗位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公益岗任务数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灵城镇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向阳乡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渔沟镇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大路乡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游集镇</w:t>
            </w:r>
          </w:p>
        </w:tc>
        <w:tc>
          <w:tcPr>
            <w:tcW w:w="2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15+4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（包含易地搬迁重点村扶贫公益岗位4个）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游集镇游西村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游集镇张桥村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杨疃镇</w:t>
            </w:r>
          </w:p>
        </w:tc>
        <w:tc>
          <w:tcPr>
            <w:tcW w:w="2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15+6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（包含易地搬迁重点村扶贫公益岗位6个）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杨疃镇一李王村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杨疃镇郑庙村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杨疃镇杨集村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娄庄镇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黄湾镇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韦集镇</w:t>
            </w:r>
          </w:p>
        </w:tc>
        <w:tc>
          <w:tcPr>
            <w:tcW w:w="2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15+24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（包含易地搬迁重点村扶贫公益岗位24个）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韦集镇徐圩村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韦集镇藕庄村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韦集镇杨马村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韦集镇永久村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韦集镇陈园村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韦集镇幸福村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韦集镇双圩村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韦集镇陈圩村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韦集镇双龙村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韦集镇韦集村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韦集镇金银山村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韦集镇戴家村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虞姬乡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尹集镇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高楼镇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冯庙镇</w:t>
            </w:r>
          </w:p>
        </w:tc>
        <w:tc>
          <w:tcPr>
            <w:tcW w:w="2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15+2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（包含易地搬迁重点村扶贫公益岗位2个）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冯庙镇木谷村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下楼镇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禅堂乡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大庙乡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浍沟镇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朱集乡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朝阳镇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ind w:left="0" w:leftChars="0" w:firstLine="0" w:firstLineChars="0"/>
        <w:rPr>
          <w:rFonts w:hint="eastAsia" w:eastAsia="仿宋_GB2312"/>
          <w:sz w:val="2"/>
          <w:szCs w:val="2"/>
          <w:lang w:val="en-US" w:eastAsia="zh-CN"/>
        </w:rPr>
      </w:pPr>
    </w:p>
    <w:sectPr>
      <w:pgSz w:w="11906" w:h="16838"/>
      <w:pgMar w:top="930" w:right="1463" w:bottom="93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12C2A"/>
    <w:rsid w:val="44412C2A"/>
    <w:rsid w:val="50BE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2020-09-08T08:13:00Z</dcterms:created>
  <dc:creator>Administrator</dc:creator>
  <cp:lastModifiedBy>后知后觉</cp:lastModifiedBy>
  <dcterms:modified xsi:type="dcterms:W3CDTF">2021-01-05T02:47:34Z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